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28B0F">
      <w:pPr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6B5BDF2B">
      <w:pPr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3A4F213C">
      <w:pPr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附件1：</w:t>
      </w:r>
    </w:p>
    <w:p w14:paraId="03934D4F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56"/>
        </w:rPr>
        <w:t>XX学院</w:t>
      </w:r>
    </w:p>
    <w:p w14:paraId="707B7373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56"/>
        </w:rPr>
        <w:t>“十五五”（2026—2030年）实验室建设规划申报表</w:t>
      </w:r>
    </w:p>
    <w:p w14:paraId="5FD6F893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56"/>
        </w:rPr>
      </w:pPr>
    </w:p>
    <w:p w14:paraId="0D5BE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="1478" w:leftChars="704" w:firstLine="0" w:firstLineChars="0"/>
        <w:textAlignment w:val="auto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学院名称：____________________</w:t>
      </w:r>
    </w:p>
    <w:p w14:paraId="30B1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="1478" w:leftChars="704" w:firstLine="0" w:firstLineChars="0"/>
        <w:textAlignment w:val="auto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学院负责人签字：______________</w:t>
      </w:r>
    </w:p>
    <w:p w14:paraId="486E1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="1478" w:leftChars="704" w:firstLine="0" w:firstLineChars="0"/>
        <w:textAlignment w:val="auto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学院公章：____________________</w:t>
      </w:r>
    </w:p>
    <w:p w14:paraId="26680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="1478" w:leftChars="704" w:firstLine="0" w:firstLineChars="0"/>
        <w:textAlignment w:val="auto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填报人：____________________  </w:t>
      </w:r>
    </w:p>
    <w:p w14:paraId="4EC15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="1478" w:leftChars="704" w:firstLine="0" w:firstLineChars="0"/>
        <w:textAlignment w:val="auto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联系电话：____________________</w:t>
      </w:r>
    </w:p>
    <w:p w14:paraId="23FB0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left="1478" w:leftChars="704" w:firstLine="0" w:firstLineChars="0"/>
        <w:textAlignment w:val="auto"/>
        <w:rPr>
          <w:rFonts w:hint="eastAsia" w:ascii="仿宋" w:hAnsi="仿宋" w:eastAsia="仿宋" w:cs="仿宋"/>
          <w:sz w:val="36"/>
          <w:szCs w:val="44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填报日期：______年____月____日</w:t>
      </w:r>
    </w:p>
    <w:p w14:paraId="5A1BF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br w:type="page"/>
      </w:r>
    </w:p>
    <w:p w14:paraId="7B0260C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一、三项规划总体关联说明</w:t>
      </w:r>
    </w:p>
    <w:p w14:paraId="2A99F6F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请围绕学院核心学科、硕士点培育方向、学科发展特色，说明 3 项实验室建设规划的整体定位、逻辑关系、体系构成，确保相互支撑、各有侧重、形成合力、不重复建设。</w:t>
      </w:r>
    </w:p>
    <w:p w14:paraId="33EF8820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规划一</w:t>
      </w:r>
    </w:p>
    <w:p w14:paraId="0AEF390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（1）规划名称：</w:t>
      </w:r>
    </w:p>
    <w:p w14:paraId="3E5809DB">
      <w:pPr>
        <w:rPr>
          <w:rFonts w:hint="eastAsia" w:ascii="仿宋" w:hAnsi="仿宋" w:eastAsia="仿宋" w:cs="仿宋"/>
          <w:sz w:val="28"/>
          <w:szCs w:val="28"/>
        </w:rPr>
      </w:pPr>
    </w:p>
    <w:p w14:paraId="7507E8B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（2）建设背景与必要性（结合国家政策导向、硕士点培育需求、学科发展实际，分析现有短板，说明建设意义与紧迫性）</w:t>
      </w:r>
    </w:p>
    <w:p w14:paraId="416E954A">
      <w:pPr>
        <w:rPr>
          <w:rFonts w:hint="eastAsia" w:ascii="仿宋" w:hAnsi="仿宋" w:eastAsia="仿宋" w:cs="仿宋"/>
          <w:sz w:val="28"/>
          <w:szCs w:val="28"/>
        </w:rPr>
      </w:pPr>
    </w:p>
    <w:p w14:paraId="47CF1D39">
      <w:pPr>
        <w:rPr>
          <w:rFonts w:hint="eastAsia" w:ascii="仿宋" w:hAnsi="仿宋" w:eastAsia="仿宋" w:cs="仿宋"/>
          <w:sz w:val="28"/>
          <w:szCs w:val="28"/>
        </w:rPr>
      </w:pPr>
    </w:p>
    <w:p w14:paraId="0CD5C87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（3）建设目标（明确总体目标与阶段性目标，覆盖实验条件、人才培养、科研成果、服务地方等方面）</w:t>
      </w:r>
    </w:p>
    <w:p w14:paraId="66E327E0">
      <w:pPr>
        <w:rPr>
          <w:rFonts w:hint="eastAsia" w:ascii="仿宋" w:hAnsi="仿宋" w:eastAsia="仿宋" w:cs="仿宋"/>
          <w:sz w:val="28"/>
          <w:szCs w:val="28"/>
        </w:rPr>
      </w:pPr>
    </w:p>
    <w:p w14:paraId="773A770A">
      <w:pPr>
        <w:rPr>
          <w:rFonts w:hint="eastAsia" w:ascii="仿宋" w:hAnsi="仿宋" w:eastAsia="仿宋" w:cs="仿宋"/>
          <w:sz w:val="28"/>
          <w:szCs w:val="28"/>
        </w:rPr>
      </w:pPr>
    </w:p>
    <w:p w14:paraId="5056F6A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（4）主要建设内容（含实验场地改造、设备购置更新、实验技术创新、师资队伍培育、产学研合作等）</w:t>
      </w:r>
    </w:p>
    <w:p w14:paraId="5EFCBC74">
      <w:pPr>
        <w:rPr>
          <w:rFonts w:hint="eastAsia" w:ascii="仿宋" w:hAnsi="仿宋" w:eastAsia="仿宋" w:cs="仿宋"/>
          <w:sz w:val="28"/>
          <w:szCs w:val="28"/>
        </w:rPr>
      </w:pPr>
    </w:p>
    <w:p w14:paraId="566AD38F">
      <w:pPr>
        <w:rPr>
          <w:rFonts w:hint="eastAsia" w:ascii="仿宋" w:hAnsi="仿宋" w:eastAsia="仿宋" w:cs="仿宋"/>
          <w:sz w:val="28"/>
          <w:szCs w:val="28"/>
        </w:rPr>
      </w:pPr>
    </w:p>
    <w:p w14:paraId="7303544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（5）与规划二、规划三的关联</w:t>
      </w:r>
    </w:p>
    <w:p w14:paraId="06B783C6">
      <w:pPr>
        <w:rPr>
          <w:rFonts w:hint="eastAsia" w:ascii="仿宋" w:hAnsi="仿宋" w:eastAsia="仿宋" w:cs="仿宋"/>
          <w:sz w:val="28"/>
          <w:szCs w:val="28"/>
        </w:rPr>
      </w:pPr>
    </w:p>
    <w:p w14:paraId="06C30B05">
      <w:pPr>
        <w:rPr>
          <w:rFonts w:hint="eastAsia" w:ascii="仿宋" w:hAnsi="仿宋" w:eastAsia="仿宋" w:cs="仿宋"/>
          <w:sz w:val="28"/>
          <w:szCs w:val="28"/>
        </w:rPr>
      </w:pPr>
    </w:p>
    <w:p w14:paraId="630947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（6）预期效益（可量化请量化）</w:t>
      </w:r>
    </w:p>
    <w:p w14:paraId="5D68D173">
      <w:pPr>
        <w:rPr>
          <w:rFonts w:hint="eastAsia" w:ascii="仿宋" w:hAnsi="仿宋" w:eastAsia="仿宋" w:cs="仿宋"/>
          <w:sz w:val="28"/>
          <w:szCs w:val="28"/>
        </w:rPr>
      </w:pPr>
    </w:p>
    <w:p w14:paraId="0FBCE0AF">
      <w:pPr>
        <w:rPr>
          <w:rFonts w:hint="eastAsia" w:ascii="仿宋" w:hAnsi="仿宋" w:eastAsia="仿宋" w:cs="仿宋"/>
          <w:sz w:val="28"/>
          <w:szCs w:val="28"/>
        </w:rPr>
      </w:pPr>
    </w:p>
    <w:p w14:paraId="3DD4721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（7）初步预算估算总预算： 万元</w:t>
      </w:r>
    </w:p>
    <w:p w14:paraId="3FB808C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规划二</w:t>
      </w:r>
    </w:p>
    <w:p w14:paraId="2020B6A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（1）规划名称</w:t>
      </w:r>
    </w:p>
    <w:p w14:paraId="51AB0493">
      <w:pPr>
        <w:rPr>
          <w:rFonts w:hint="eastAsia" w:ascii="仿宋" w:hAnsi="仿宋" w:eastAsia="仿宋" w:cs="仿宋"/>
          <w:sz w:val="28"/>
          <w:szCs w:val="28"/>
        </w:rPr>
      </w:pPr>
    </w:p>
    <w:p w14:paraId="20FBC4E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（2）建设背景与必要性（结合国家政策导向、硕士点培育需求、学科发展实际，分析现有短板，说明建设意义与紧迫性）</w:t>
      </w:r>
    </w:p>
    <w:p w14:paraId="641A22C0">
      <w:pPr>
        <w:rPr>
          <w:rFonts w:hint="eastAsia" w:ascii="仿宋" w:hAnsi="仿宋" w:eastAsia="仿宋" w:cs="仿宋"/>
          <w:sz w:val="28"/>
          <w:szCs w:val="28"/>
        </w:rPr>
      </w:pPr>
    </w:p>
    <w:p w14:paraId="3596E29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（3）建设目标（明确总体目标与阶段性目标，覆盖实验条件、人才培养、科研成果、服务地方等方面）</w:t>
      </w:r>
    </w:p>
    <w:p w14:paraId="484BCFF4">
      <w:pPr>
        <w:rPr>
          <w:rFonts w:hint="eastAsia" w:ascii="仿宋" w:hAnsi="仿宋" w:eastAsia="仿宋" w:cs="仿宋"/>
          <w:sz w:val="28"/>
          <w:szCs w:val="28"/>
        </w:rPr>
      </w:pPr>
    </w:p>
    <w:p w14:paraId="4E38ED5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（4）主要建设内容（含实验场地改造、设备购置更新、实验技术创新、师资队伍培育、产学研合作等）</w:t>
      </w:r>
    </w:p>
    <w:p w14:paraId="22B2DC42">
      <w:pPr>
        <w:rPr>
          <w:rFonts w:hint="eastAsia" w:ascii="仿宋" w:hAnsi="仿宋" w:eastAsia="仿宋" w:cs="仿宋"/>
          <w:sz w:val="28"/>
          <w:szCs w:val="28"/>
        </w:rPr>
      </w:pPr>
    </w:p>
    <w:p w14:paraId="0EA3F33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（5）与规划一、规划三的关联</w:t>
      </w:r>
    </w:p>
    <w:p w14:paraId="4E59FD8C">
      <w:pPr>
        <w:rPr>
          <w:rFonts w:hint="eastAsia" w:ascii="仿宋" w:hAnsi="仿宋" w:eastAsia="仿宋" w:cs="仿宋"/>
          <w:sz w:val="28"/>
          <w:szCs w:val="28"/>
        </w:rPr>
      </w:pPr>
    </w:p>
    <w:p w14:paraId="4F6CD22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（6）预期效益（可量化请量化）</w:t>
      </w:r>
    </w:p>
    <w:p w14:paraId="5175DED0">
      <w:pPr>
        <w:rPr>
          <w:rFonts w:hint="eastAsia" w:ascii="仿宋" w:hAnsi="仿宋" w:eastAsia="仿宋" w:cs="仿宋"/>
          <w:sz w:val="28"/>
          <w:szCs w:val="28"/>
        </w:rPr>
      </w:pPr>
    </w:p>
    <w:p w14:paraId="59A7D207">
      <w:pPr>
        <w:rPr>
          <w:rFonts w:hint="eastAsia" w:ascii="仿宋" w:hAnsi="仿宋" w:eastAsia="仿宋" w:cs="仿宋"/>
          <w:sz w:val="28"/>
          <w:szCs w:val="28"/>
        </w:rPr>
      </w:pPr>
    </w:p>
    <w:p w14:paraId="3F740BC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（7）初步预算估算总预算： 万元</w:t>
      </w:r>
    </w:p>
    <w:p w14:paraId="0F3069B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规划三</w:t>
      </w:r>
    </w:p>
    <w:p w14:paraId="4DEEE02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（1）规划名称</w:t>
      </w:r>
    </w:p>
    <w:p w14:paraId="392310BE">
      <w:pPr>
        <w:rPr>
          <w:rFonts w:hint="eastAsia" w:ascii="仿宋" w:hAnsi="仿宋" w:eastAsia="仿宋" w:cs="仿宋"/>
          <w:sz w:val="28"/>
          <w:szCs w:val="28"/>
        </w:rPr>
      </w:pPr>
    </w:p>
    <w:p w14:paraId="495AC84D">
      <w:pPr>
        <w:rPr>
          <w:rFonts w:hint="eastAsia" w:ascii="仿宋" w:hAnsi="仿宋" w:eastAsia="仿宋" w:cs="仿宋"/>
          <w:sz w:val="28"/>
          <w:szCs w:val="28"/>
        </w:rPr>
      </w:pPr>
    </w:p>
    <w:p w14:paraId="537493A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（2）建设背景与必要性（结合国家政策导向、硕士点培育需求、学科发展实际，分析现有短板，说明建设意义与紧迫性）</w:t>
      </w:r>
    </w:p>
    <w:p w14:paraId="38FCFE11">
      <w:pPr>
        <w:rPr>
          <w:rFonts w:hint="eastAsia" w:ascii="仿宋" w:hAnsi="仿宋" w:eastAsia="仿宋" w:cs="仿宋"/>
          <w:sz w:val="28"/>
          <w:szCs w:val="28"/>
        </w:rPr>
      </w:pPr>
    </w:p>
    <w:p w14:paraId="44BFA893">
      <w:pPr>
        <w:rPr>
          <w:rFonts w:hint="eastAsia" w:ascii="仿宋" w:hAnsi="仿宋" w:eastAsia="仿宋" w:cs="仿宋"/>
          <w:sz w:val="28"/>
          <w:szCs w:val="28"/>
        </w:rPr>
      </w:pPr>
    </w:p>
    <w:p w14:paraId="4287B7D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（3）建设目标（明确总体目标与阶段性目标，覆盖实验条件、人才培养、科研成果、服务地方等方面）</w:t>
      </w:r>
    </w:p>
    <w:p w14:paraId="6DF6782F">
      <w:pPr>
        <w:rPr>
          <w:rFonts w:hint="eastAsia" w:ascii="仿宋" w:hAnsi="仿宋" w:eastAsia="仿宋" w:cs="仿宋"/>
          <w:sz w:val="28"/>
          <w:szCs w:val="28"/>
        </w:rPr>
      </w:pPr>
    </w:p>
    <w:p w14:paraId="3EF242BB">
      <w:pPr>
        <w:rPr>
          <w:rFonts w:hint="eastAsia" w:ascii="仿宋" w:hAnsi="仿宋" w:eastAsia="仿宋" w:cs="仿宋"/>
          <w:sz w:val="28"/>
          <w:szCs w:val="28"/>
        </w:rPr>
      </w:pPr>
    </w:p>
    <w:p w14:paraId="581A5A6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（4）主要建设内容（含实验场地改造、设备购置更新、实验技术创新、师资队伍培育、产学研合作等）</w:t>
      </w:r>
    </w:p>
    <w:p w14:paraId="7CF40F4D">
      <w:pPr>
        <w:rPr>
          <w:rFonts w:hint="eastAsia" w:ascii="仿宋" w:hAnsi="仿宋" w:eastAsia="仿宋" w:cs="仿宋"/>
          <w:sz w:val="28"/>
          <w:szCs w:val="28"/>
        </w:rPr>
      </w:pPr>
    </w:p>
    <w:p w14:paraId="7E90106E">
      <w:pPr>
        <w:rPr>
          <w:rFonts w:hint="eastAsia" w:ascii="仿宋" w:hAnsi="仿宋" w:eastAsia="仿宋" w:cs="仿宋"/>
          <w:sz w:val="28"/>
          <w:szCs w:val="28"/>
        </w:rPr>
      </w:pPr>
    </w:p>
    <w:p w14:paraId="0331C5B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（5）与规划一、规划二的关联</w:t>
      </w:r>
    </w:p>
    <w:p w14:paraId="5475426E">
      <w:pPr>
        <w:rPr>
          <w:rFonts w:hint="eastAsia" w:ascii="仿宋" w:hAnsi="仿宋" w:eastAsia="仿宋" w:cs="仿宋"/>
          <w:sz w:val="28"/>
          <w:szCs w:val="28"/>
        </w:rPr>
      </w:pPr>
    </w:p>
    <w:p w14:paraId="1C66ECA0">
      <w:pPr>
        <w:rPr>
          <w:rFonts w:hint="eastAsia" w:ascii="仿宋" w:hAnsi="仿宋" w:eastAsia="仿宋" w:cs="仿宋"/>
          <w:sz w:val="28"/>
          <w:szCs w:val="28"/>
        </w:rPr>
      </w:pPr>
    </w:p>
    <w:p w14:paraId="58BDB16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（6）预期效益（可量化请量化）</w:t>
      </w:r>
    </w:p>
    <w:p w14:paraId="7D5D784A">
      <w:pPr>
        <w:rPr>
          <w:rFonts w:hint="eastAsia" w:ascii="仿宋" w:hAnsi="仿宋" w:eastAsia="仿宋" w:cs="仿宋"/>
          <w:sz w:val="28"/>
          <w:szCs w:val="28"/>
        </w:rPr>
      </w:pPr>
    </w:p>
    <w:p w14:paraId="793806E1">
      <w:pPr>
        <w:rPr>
          <w:rFonts w:hint="eastAsia" w:ascii="仿宋" w:hAnsi="仿宋" w:eastAsia="仿宋" w:cs="仿宋"/>
          <w:sz w:val="28"/>
          <w:szCs w:val="28"/>
        </w:rPr>
      </w:pPr>
    </w:p>
    <w:p w14:paraId="5B1A267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（7）初步预算估算总预算： 万元</w:t>
      </w:r>
    </w:p>
    <w:p w14:paraId="5555F87E">
      <w:pPr>
        <w:rPr>
          <w:rFonts w:hint="eastAsia" w:ascii="仿宋" w:hAnsi="仿宋" w:eastAsia="仿宋" w:cs="仿宋"/>
          <w:sz w:val="28"/>
          <w:szCs w:val="28"/>
        </w:rPr>
      </w:pPr>
    </w:p>
    <w:p w14:paraId="1902A72C">
      <w:pPr>
        <w:rPr>
          <w:rFonts w:hint="eastAsia" w:ascii="仿宋" w:hAnsi="仿宋" w:eastAsia="仿宋" w:cs="仿宋"/>
          <w:sz w:val="28"/>
          <w:szCs w:val="28"/>
        </w:rPr>
      </w:pPr>
    </w:p>
    <w:p w14:paraId="6C7605F7">
      <w:pPr>
        <w:rPr>
          <w:rFonts w:hint="eastAsia" w:ascii="仿宋" w:hAnsi="仿宋" w:eastAsia="仿宋" w:cs="仿宋"/>
          <w:sz w:val="28"/>
          <w:szCs w:val="28"/>
          <w:highlight w:val="red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red"/>
        </w:rPr>
        <w:t>填报说明</w:t>
      </w:r>
      <w:r>
        <w:rPr>
          <w:rFonts w:hint="eastAsia" w:ascii="仿宋" w:hAnsi="仿宋" w:eastAsia="仿宋" w:cs="仿宋"/>
          <w:sz w:val="28"/>
          <w:szCs w:val="28"/>
          <w:highlight w:val="red"/>
          <w:lang w:eastAsia="zh-CN"/>
        </w:rPr>
        <w:t>：</w:t>
      </w:r>
    </w:p>
    <w:p w14:paraId="3F2BB48C">
      <w:pPr>
        <w:rPr>
          <w:rFonts w:hint="eastAsia" w:ascii="仿宋" w:hAnsi="仿宋" w:eastAsia="仿宋" w:cs="仿宋"/>
          <w:sz w:val="28"/>
          <w:szCs w:val="28"/>
          <w:highlight w:val="red"/>
        </w:rPr>
      </w:pPr>
      <w:r>
        <w:rPr>
          <w:rFonts w:hint="eastAsia" w:ascii="仿宋" w:hAnsi="仿宋" w:eastAsia="仿宋" w:cs="仿宋"/>
          <w:sz w:val="28"/>
          <w:szCs w:val="28"/>
          <w:highlight w:val="red"/>
        </w:rPr>
        <w:t>各学院限报 3 项重点实验室建设规划，须紧扣国家战略、硕士点精准培育、学科发展实际；</w:t>
      </w:r>
    </w:p>
    <w:p w14:paraId="6A873F27">
      <w:pPr>
        <w:rPr>
          <w:rFonts w:hint="eastAsia" w:ascii="仿宋" w:hAnsi="仿宋" w:eastAsia="仿宋" w:cs="仿宋"/>
          <w:sz w:val="28"/>
          <w:szCs w:val="28"/>
          <w:highlight w:val="red"/>
        </w:rPr>
      </w:pPr>
      <w:r>
        <w:rPr>
          <w:rFonts w:hint="eastAsia" w:ascii="仿宋" w:hAnsi="仿宋" w:eastAsia="仿宋" w:cs="仿宋"/>
          <w:sz w:val="28"/>
          <w:szCs w:val="28"/>
          <w:highlight w:val="red"/>
        </w:rPr>
        <w:t>3 项规划须相互关联、形成体系，突出重点、各有侧重，不得重复、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red"/>
        </w:rPr>
        <w:t>敷衍填报；</w:t>
      </w:r>
    </w:p>
    <w:p w14:paraId="45B00CB0">
      <w:pPr>
        <w:rPr>
          <w:rFonts w:hint="eastAsia" w:ascii="仿宋" w:hAnsi="仿宋" w:eastAsia="仿宋" w:cs="仿宋"/>
          <w:sz w:val="28"/>
          <w:szCs w:val="28"/>
          <w:highlight w:val="red"/>
        </w:rPr>
      </w:pPr>
      <w:r>
        <w:rPr>
          <w:rFonts w:hint="eastAsia" w:ascii="仿宋" w:hAnsi="仿宋" w:eastAsia="仿宋" w:cs="仿宋"/>
          <w:sz w:val="28"/>
          <w:szCs w:val="28"/>
          <w:highlight w:val="red"/>
        </w:rPr>
        <w:t>单个项目预算原则上不超过 200 万元，预算合理可行，无需细化至单台设备单价；</w:t>
      </w:r>
    </w:p>
    <w:p w14:paraId="43EBCB61">
      <w:pPr>
        <w:rPr>
          <w:rFonts w:hint="eastAsia" w:ascii="仿宋" w:hAnsi="仿宋" w:eastAsia="仿宋" w:cs="仿宋"/>
          <w:sz w:val="28"/>
          <w:szCs w:val="28"/>
          <w:highlight w:val="red"/>
        </w:rPr>
      </w:pPr>
      <w:r>
        <w:rPr>
          <w:rFonts w:hint="eastAsia" w:ascii="仿宋" w:hAnsi="仿宋" w:eastAsia="仿宋" w:cs="仿宋"/>
          <w:sz w:val="28"/>
          <w:szCs w:val="28"/>
          <w:highlight w:val="red"/>
        </w:rPr>
        <w:t>纸质材料须 A4 纸、左侧装订，经负责人签字并加盖学院公章后报送；</w:t>
      </w:r>
    </w:p>
    <w:p w14:paraId="671AFDF1">
      <w:pPr>
        <w:rPr>
          <w:rFonts w:hint="eastAsia" w:ascii="仿宋" w:hAnsi="仿宋" w:eastAsia="仿宋" w:cs="仿宋"/>
          <w:sz w:val="28"/>
          <w:szCs w:val="28"/>
          <w:highlight w:val="red"/>
        </w:rPr>
      </w:pPr>
      <w:r>
        <w:rPr>
          <w:rFonts w:hint="eastAsia" w:ascii="仿宋" w:hAnsi="仿宋" w:eastAsia="仿宋" w:cs="仿宋"/>
          <w:sz w:val="28"/>
          <w:szCs w:val="28"/>
          <w:highlight w:val="red"/>
        </w:rPr>
        <w:t>电子版以 “XX 学院 + 十五五实验室建设规划” 命名，按要求时限报送。</w:t>
      </w:r>
    </w:p>
    <w:p w14:paraId="1A553A8A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7B14"/>
    <w:rsid w:val="21A77563"/>
    <w:rsid w:val="3A3548FE"/>
    <w:rsid w:val="43EE7018"/>
    <w:rsid w:val="4B4439D8"/>
    <w:rsid w:val="5B2555BE"/>
    <w:rsid w:val="60BE78C8"/>
    <w:rsid w:val="67A51419"/>
    <w:rsid w:val="6810707E"/>
    <w:rsid w:val="78A7540C"/>
    <w:rsid w:val="7C9D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938</Words>
  <Characters>1052</Characters>
  <Lines>0</Lines>
  <Paragraphs>0</Paragraphs>
  <TotalTime>390</TotalTime>
  <ScaleCrop>false</ScaleCrop>
  <LinksUpToDate>false</LinksUpToDate>
  <CharactersWithSpaces>1071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2026-05-08T02:41:00Z</dcterms:created>
  <dc:creator>Administrator</dc:creator>
  <cp:lastModifiedBy>→_→晋南←_←</cp:lastModifiedBy>
  <dcterms:modified xsi:type="dcterms:W3CDTF">2026-06-18T03:18:02Z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eyJoZGlkIjoiNzNmZjA0OTczN2U1MmEwNjg4YjI0OTViOWI3NTkwNGMiLCJ1c2VySWQiOiI0MzI1Nzc1NTEifQ==</vt:lpwstr>
  </property>
  <property fmtid="{D5CDD505-2E9C-101B-9397-08002B2CF9AE}" pid="4" name="ICV">
    <vt:lpwstr>52927AF44E50462E9E1312A9A2D9FEFF_12</vt:lpwstr>
  </property>
</Properties>
</file>