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C0021">
      <w:pPr>
        <w:spacing w:line="300" w:lineRule="auto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Cs/>
          <w:sz w:val="24"/>
        </w:rPr>
        <w:t>附件3：</w:t>
      </w:r>
      <w:r>
        <w:rPr>
          <w:rFonts w:hint="eastAsia" w:ascii="仿宋_GB2312" w:eastAsia="仿宋_GB2312"/>
          <w:bCs/>
          <w:szCs w:val="21"/>
        </w:rPr>
        <w:t xml:space="preserve">               </w:t>
      </w:r>
      <w:r>
        <w:rPr>
          <w:rFonts w:hint="eastAsia" w:ascii="仿宋_GB2312" w:eastAsia="仿宋_GB2312"/>
          <w:bCs/>
          <w:sz w:val="36"/>
          <w:szCs w:val="36"/>
        </w:rPr>
        <w:t xml:space="preserve"> </w:t>
      </w:r>
      <w:r>
        <w:rPr>
          <w:rFonts w:hint="eastAsia" w:ascii="仿宋_GB2312" w:eastAsia="仿宋_GB2312"/>
          <w:b/>
          <w:bCs/>
          <w:sz w:val="36"/>
          <w:szCs w:val="36"/>
        </w:rPr>
        <w:t xml:space="preserve"> </w:t>
      </w:r>
    </w:p>
    <w:p w14:paraId="436D9C05">
      <w:pPr>
        <w:spacing w:line="300" w:lineRule="auto"/>
        <w:jc w:val="center"/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6"/>
        </w:rPr>
        <w:t>XX学院实验室安全责任书</w:t>
      </w:r>
    </w:p>
    <w:p w14:paraId="685DFBF3">
      <w:pPr>
        <w:spacing w:line="300" w:lineRule="auto"/>
        <w:ind w:firstLine="482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1.</w:t>
      </w:r>
      <w:r>
        <w:rPr>
          <w:rFonts w:hint="eastAsia" w:ascii="宋体" w:hAnsi="宋体"/>
          <w:sz w:val="24"/>
        </w:rPr>
        <w:t>树立“安全第一、预防为主”思想，坚持“谁管理、谁负责”原则，加强安全责任心，时刻提高警惕，确保自己负责的实验室不发生安全事故。</w:t>
      </w:r>
    </w:p>
    <w:p w14:paraId="0FD8E582">
      <w:pPr>
        <w:spacing w:line="300" w:lineRule="auto"/>
        <w:ind w:firstLine="482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2.</w:t>
      </w:r>
      <w:r>
        <w:rPr>
          <w:rFonts w:hint="eastAsia" w:ascii="宋体" w:hAnsi="宋体"/>
          <w:sz w:val="24"/>
        </w:rPr>
        <w:t>认真执行国家有关</w:t>
      </w:r>
      <w:r>
        <w:rPr>
          <w:rFonts w:hint="eastAsia" w:ascii="宋体" w:hAnsi="宋体" w:cs="宋体"/>
          <w:kern w:val="0"/>
          <w:sz w:val="24"/>
        </w:rPr>
        <w:t>法规</w:t>
      </w:r>
      <w:r>
        <w:rPr>
          <w:rFonts w:hint="eastAsia" w:ascii="宋体" w:hAnsi="宋体"/>
          <w:sz w:val="24"/>
        </w:rPr>
        <w:t>和学校的</w:t>
      </w:r>
      <w:r>
        <w:rPr>
          <w:rFonts w:hint="eastAsia" w:ascii="宋体" w:hAnsi="宋体" w:cs="宋体"/>
          <w:kern w:val="0"/>
          <w:sz w:val="24"/>
        </w:rPr>
        <w:t>安全管理制度</w:t>
      </w:r>
      <w:r>
        <w:rPr>
          <w:rFonts w:hint="eastAsia" w:ascii="宋体" w:hAnsi="宋体"/>
          <w:sz w:val="24"/>
        </w:rPr>
        <w:t>，并做好学生的安全教育工作</w:t>
      </w:r>
      <w:r>
        <w:rPr>
          <w:rFonts w:hint="eastAsia" w:ascii="宋体" w:hAnsi="宋体" w:cs="宋体"/>
          <w:kern w:val="0"/>
          <w:sz w:val="24"/>
        </w:rPr>
        <w:t>。</w:t>
      </w:r>
      <w:r>
        <w:rPr>
          <w:rFonts w:hint="eastAsia" w:ascii="宋体" w:hAnsi="宋体"/>
          <w:sz w:val="24"/>
        </w:rPr>
        <w:t>保证自己分管实验室的供电线路和插排周围干燥、整洁、无易燃物品。每天下班时关闭饮水机、空调等电器设备，实验室无人时及时锁门。</w:t>
      </w:r>
    </w:p>
    <w:p w14:paraId="6B738BF2">
      <w:pPr>
        <w:spacing w:line="300" w:lineRule="auto"/>
        <w:ind w:firstLine="482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3.</w:t>
      </w:r>
      <w:r>
        <w:rPr>
          <w:rFonts w:hint="eastAsia" w:ascii="宋体" w:hAnsi="宋体"/>
          <w:sz w:val="24"/>
        </w:rPr>
        <w:t>对自己分管的房间，严格管理，做好防火、防盗、防水、防触电、防创伤等安全工作。积极协助实验教师维持实验教学秩序，组织参加实验的学生搞好实验室环境卫生。</w:t>
      </w:r>
    </w:p>
    <w:p w14:paraId="3D9076DC">
      <w:pPr>
        <w:spacing w:line="300" w:lineRule="auto"/>
        <w:ind w:firstLine="482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4.</w:t>
      </w:r>
      <w:r>
        <w:rPr>
          <w:rFonts w:hint="eastAsia" w:ascii="宋体" w:hAnsi="宋体"/>
          <w:sz w:val="24"/>
        </w:rPr>
        <w:t>严格执行安全操作规程，坚持每天对自己负责的房间进行安全巡查，并做好巡查记录，发现安全隐患及时排除，自己不能解决的问题及时向中心主任汇报。</w:t>
      </w:r>
    </w:p>
    <w:p w14:paraId="616BBC93">
      <w:pPr>
        <w:spacing w:line="300" w:lineRule="auto"/>
        <w:ind w:firstLine="482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5.</w:t>
      </w:r>
      <w:r>
        <w:rPr>
          <w:rFonts w:hint="eastAsia" w:ascii="宋体" w:hAnsi="宋体"/>
          <w:sz w:val="24"/>
        </w:rPr>
        <w:t>熟悉灭火设备工具的准确位置，能正确使用灭火设备、工具。熟悉自己实验室的供电线路，熟练掌握发生安全事故时的应急处置措施。</w:t>
      </w:r>
    </w:p>
    <w:p w14:paraId="396A4E52">
      <w:pPr>
        <w:spacing w:line="300" w:lineRule="auto"/>
        <w:ind w:firstLine="482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6.</w:t>
      </w:r>
      <w:r>
        <w:rPr>
          <w:rFonts w:hint="eastAsia" w:ascii="宋体" w:hAnsi="宋体"/>
          <w:sz w:val="24"/>
        </w:rPr>
        <w:t>不私自转让、出租、出借学校财物，防止学生将实验物品带出实验室或将危险物品带入实验室。不在实验室内吸烟、饮食。</w:t>
      </w:r>
    </w:p>
    <w:p w14:paraId="6D215CED">
      <w:pPr>
        <w:spacing w:line="300" w:lineRule="auto"/>
        <w:ind w:firstLine="482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7.</w:t>
      </w:r>
      <w:r>
        <w:rPr>
          <w:rFonts w:hint="eastAsia" w:ascii="宋体" w:hAnsi="宋体"/>
          <w:sz w:val="24"/>
        </w:rPr>
        <w:t>节假日前，对自己负责的房间等进行全面安全卫生检查，关好水电、门窗，保持实验室排水口畅通等，妥善放置易发生安全事故的物品。</w:t>
      </w:r>
    </w:p>
    <w:p w14:paraId="31554434">
      <w:pPr>
        <w:spacing w:line="300" w:lineRule="auto"/>
        <w:ind w:firstLine="482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8.</w:t>
      </w:r>
      <w:r>
        <w:rPr>
          <w:rFonts w:hint="eastAsia" w:ascii="宋体" w:hAnsi="宋体"/>
          <w:sz w:val="24"/>
        </w:rPr>
        <w:t>在实验室工作期间穿防护服，加强个人劳动保护。</w:t>
      </w:r>
    </w:p>
    <w:p w14:paraId="747820C7">
      <w:pPr>
        <w:spacing w:line="300" w:lineRule="auto"/>
        <w:ind w:firstLine="482" w:firstLineChars="20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9.责任人分管实验室信息：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0246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7D3734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实验室名称</w:t>
            </w:r>
          </w:p>
        </w:tc>
        <w:tc>
          <w:tcPr>
            <w:tcW w:w="2130" w:type="dxa"/>
          </w:tcPr>
          <w:p w14:paraId="3FE50AC3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实验室所属楼栋</w:t>
            </w:r>
          </w:p>
        </w:tc>
        <w:tc>
          <w:tcPr>
            <w:tcW w:w="2131" w:type="dxa"/>
          </w:tcPr>
          <w:p w14:paraId="79A13F23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门牌号</w:t>
            </w:r>
          </w:p>
        </w:tc>
        <w:tc>
          <w:tcPr>
            <w:tcW w:w="2131" w:type="dxa"/>
          </w:tcPr>
          <w:p w14:paraId="1F9FF2F3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责任人</w:t>
            </w:r>
          </w:p>
        </w:tc>
      </w:tr>
      <w:tr w14:paraId="525B3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1678BB4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30" w:type="dxa"/>
          </w:tcPr>
          <w:p w14:paraId="55316784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31" w:type="dxa"/>
          </w:tcPr>
          <w:p w14:paraId="057EE22F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31" w:type="dxa"/>
          </w:tcPr>
          <w:p w14:paraId="0A074A58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1C4D1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B7612C5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30" w:type="dxa"/>
          </w:tcPr>
          <w:p w14:paraId="23C557F4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31" w:type="dxa"/>
          </w:tcPr>
          <w:p w14:paraId="3467B23D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31" w:type="dxa"/>
          </w:tcPr>
          <w:p w14:paraId="2E23BF59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826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DFB6E57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30" w:type="dxa"/>
          </w:tcPr>
          <w:p w14:paraId="2CB1A541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31" w:type="dxa"/>
          </w:tcPr>
          <w:p w14:paraId="37B85233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31" w:type="dxa"/>
          </w:tcPr>
          <w:p w14:paraId="1AD89639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14:paraId="3ECAFD12">
      <w:pPr>
        <w:spacing w:line="300" w:lineRule="auto"/>
        <w:ind w:firstLine="482" w:firstLineChars="200"/>
        <w:jc w:val="left"/>
        <w:rPr>
          <w:rFonts w:ascii="宋体" w:hAnsi="宋体"/>
          <w:b/>
          <w:bCs/>
          <w:sz w:val="24"/>
        </w:rPr>
      </w:pPr>
    </w:p>
    <w:p w14:paraId="4A3D9579">
      <w:pPr>
        <w:spacing w:line="300" w:lineRule="auto"/>
        <w:ind w:firstLine="482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10.</w:t>
      </w:r>
      <w:r>
        <w:rPr>
          <w:rFonts w:hint="eastAsia" w:ascii="宋体" w:hAnsi="宋体"/>
          <w:sz w:val="24"/>
        </w:rPr>
        <w:t>责任书时间：202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年1月1日至202</w:t>
      </w:r>
      <w:r>
        <w:rPr>
          <w:rFonts w:hint="eastAsia" w:ascii="宋体" w:hAnsi="宋体"/>
          <w:sz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sz w:val="24"/>
        </w:rPr>
        <w:t>年12月31日，期间如有人员变动，安全责任自动转至接替人。</w:t>
      </w:r>
    </w:p>
    <w:p w14:paraId="0A54310B">
      <w:pPr>
        <w:spacing w:line="300" w:lineRule="auto"/>
        <w:rPr>
          <w:rFonts w:ascii="宋体" w:hAnsi="宋体"/>
          <w:b/>
          <w:bCs/>
          <w:sz w:val="24"/>
        </w:rPr>
      </w:pPr>
    </w:p>
    <w:p w14:paraId="467E92FD">
      <w:pPr>
        <w:spacing w:line="300" w:lineRule="auto"/>
        <w:ind w:firstLine="723" w:firstLineChars="300"/>
        <w:rPr>
          <w:rFonts w:ascii="宋体" w:hAnsi="宋体"/>
          <w:b/>
          <w:bCs/>
          <w:sz w:val="24"/>
        </w:rPr>
      </w:pPr>
    </w:p>
    <w:p w14:paraId="0A40C5AF">
      <w:pPr>
        <w:spacing w:line="30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分管实验室副院长（签字）</w:t>
      </w:r>
      <w:r>
        <w:rPr>
          <w:rFonts w:hint="eastAsia" w:ascii="宋体" w:hAnsi="宋体"/>
          <w:sz w:val="24"/>
        </w:rPr>
        <w:t xml:space="preserve">：   </w:t>
      </w:r>
      <w:r>
        <w:rPr>
          <w:rFonts w:hint="eastAsia" w:ascii="宋体" w:hAnsi="宋体"/>
          <w:bCs/>
          <w:sz w:val="24"/>
        </w:rPr>
        <w:t xml:space="preserve">      </w:t>
      </w:r>
    </w:p>
    <w:p w14:paraId="06E5B4CF">
      <w:pPr>
        <w:spacing w:line="300" w:lineRule="auto"/>
        <w:rPr>
          <w:rFonts w:ascii="宋体" w:hAnsi="宋体"/>
          <w:bCs/>
          <w:sz w:val="24"/>
        </w:rPr>
      </w:pPr>
    </w:p>
    <w:p w14:paraId="29E52CF8">
      <w:pPr>
        <w:spacing w:line="300" w:lineRule="auto"/>
        <w:ind w:firstLine="480" w:firstLineChars="200"/>
      </w:pPr>
      <w:r>
        <w:rPr>
          <w:rFonts w:hint="eastAsia" w:ascii="宋体" w:hAnsi="宋体"/>
          <w:bCs/>
          <w:sz w:val="24"/>
        </w:rPr>
        <w:t xml:space="preserve">各实验室责任人（签字）：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mZjA0OTczN2U1MmEwNjg4YjI0OTViOWI3NTkwNGMifQ=="/>
  </w:docVars>
  <w:rsids>
    <w:rsidRoot w:val="0040261A"/>
    <w:rsid w:val="000C3643"/>
    <w:rsid w:val="00192A10"/>
    <w:rsid w:val="002075F8"/>
    <w:rsid w:val="00287233"/>
    <w:rsid w:val="003900C9"/>
    <w:rsid w:val="0040261A"/>
    <w:rsid w:val="006C1618"/>
    <w:rsid w:val="00751F0A"/>
    <w:rsid w:val="00770701"/>
    <w:rsid w:val="00972073"/>
    <w:rsid w:val="00C941A8"/>
    <w:rsid w:val="00CC1868"/>
    <w:rsid w:val="0BC073CA"/>
    <w:rsid w:val="0E2B5D40"/>
    <w:rsid w:val="153632B0"/>
    <w:rsid w:val="202B3BDA"/>
    <w:rsid w:val="21F36FBF"/>
    <w:rsid w:val="231A79DC"/>
    <w:rsid w:val="26257220"/>
    <w:rsid w:val="27BD71D4"/>
    <w:rsid w:val="2BB57B12"/>
    <w:rsid w:val="2BBF668E"/>
    <w:rsid w:val="39873EC3"/>
    <w:rsid w:val="49286CC0"/>
    <w:rsid w:val="4B2B0B52"/>
    <w:rsid w:val="5AC974CE"/>
    <w:rsid w:val="7BB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615</Words>
  <Characters>635</Characters>
  <Lines>5</Lines>
  <Paragraphs>1</Paragraphs>
  <TotalTime>5</TotalTime>
  <ScaleCrop>false</ScaleCrop>
  <LinksUpToDate>false</LinksUpToDate>
  <CharactersWithSpaces>670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2021-05-19T08:29:00Z</dcterms:created>
  <dc:creator>xb21cn</dc:creator>
  <cp:lastModifiedBy>许朋</cp:lastModifiedBy>
  <dcterms:modified xsi:type="dcterms:W3CDTF">2026-03-18T00:51:46Z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9B838762CC3243B6BA4D0362922D29B4_13</vt:lpwstr>
  </property>
  <property fmtid="{D5CDD505-2E9C-101B-9397-08002B2CF9AE}" pid="4" name="KSOTemplateDocerSaveRecord">
    <vt:lpwstr>eyJoZGlkIjoiNDA0NWZkNDg4ZTIxOWE4MTc5NzIxZjg0MmY4MjJiYjIiLCJ1c2VySWQiOiIxNjY0MzAwMDAyIn0=</vt:lpwstr>
  </property>
</Properties>
</file>