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224E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center"/>
        <w:rPr>
          <w:rStyle w:val="9"/>
          <w:rFonts w:hint="eastAsia"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pPr>
      <w:r>
        <w:rPr>
          <w:rStyle w:val="9"/>
          <w:rFonts w:hint="eastAsia"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实验室安全准入考试要求</w:t>
      </w:r>
    </w:p>
    <w:p w14:paraId="55F5005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ascii="Arial" w:hAnsi="Arial" w:cs="Arial"/>
          <w:i w:val="0"/>
          <w:iCs w:val="0"/>
          <w:caps w:val="0"/>
          <w:color w:val="333333"/>
          <w:spacing w:val="0"/>
          <w:sz w:val="21"/>
          <w:szCs w:val="21"/>
        </w:rPr>
      </w:pPr>
      <w:r>
        <w:rPr>
          <w:rStyle w:val="9"/>
          <w:rFonts w:ascii="仿宋" w:hAnsi="仿宋" w:eastAsia="仿宋" w:cs="仿宋"/>
          <w:b/>
          <w:bCs/>
          <w:i w:val="0"/>
          <w:iCs w:val="0"/>
          <w:caps w:val="0"/>
          <w:color w:val="000000"/>
          <w:spacing w:val="0"/>
          <w:sz w:val="27"/>
          <w:szCs w:val="27"/>
          <w:shd w:val="clear" w:fill="FFFFFF"/>
        </w:rPr>
        <w:t>（</w:t>
      </w:r>
      <w:r>
        <w:rPr>
          <w:rStyle w:val="9"/>
          <w:rFonts w:hint="eastAsia" w:ascii="仿宋" w:hAnsi="仿宋" w:eastAsia="仿宋" w:cs="仿宋"/>
          <w:b/>
          <w:bCs/>
          <w:i w:val="0"/>
          <w:iCs w:val="0"/>
          <w:caps w:val="0"/>
          <w:color w:val="000000"/>
          <w:spacing w:val="0"/>
          <w:sz w:val="27"/>
          <w:szCs w:val="27"/>
          <w:shd w:val="clear" w:fill="FFFFFF"/>
        </w:rPr>
        <w:t>1）培训考核对象：</w:t>
      </w:r>
    </w:p>
    <w:p w14:paraId="059D350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i w:val="0"/>
          <w:iCs w:val="0"/>
          <w:caps w:val="0"/>
          <w:color w:val="000000"/>
          <w:spacing w:val="0"/>
          <w:sz w:val="27"/>
          <w:szCs w:val="27"/>
          <w:shd w:val="clear" w:fill="FFFFFF"/>
        </w:rPr>
        <w:t>实验室安全教育考试是落实实验室准入制</w:t>
      </w:r>
      <w:r>
        <w:rPr>
          <w:rFonts w:hint="eastAsia" w:ascii="仿宋" w:hAnsi="仿宋" w:eastAsia="仿宋" w:cs="仿宋"/>
          <w:i w:val="0"/>
          <w:iCs w:val="0"/>
          <w:caps w:val="0"/>
          <w:color w:val="000000"/>
          <w:spacing w:val="0"/>
          <w:sz w:val="27"/>
          <w:szCs w:val="27"/>
          <w:shd w:val="clear" w:fill="FFFFFF"/>
          <w:lang w:eastAsia="zh-CN"/>
        </w:rPr>
        <w:t>度</w:t>
      </w:r>
      <w:r>
        <w:rPr>
          <w:rFonts w:hint="eastAsia" w:ascii="仿宋" w:hAnsi="仿宋" w:eastAsia="仿宋" w:cs="仿宋"/>
          <w:i w:val="0"/>
          <w:iCs w:val="0"/>
          <w:caps w:val="0"/>
          <w:color w:val="000000"/>
          <w:spacing w:val="0"/>
          <w:sz w:val="27"/>
          <w:szCs w:val="27"/>
          <w:shd w:val="clear" w:fill="FFFFFF"/>
        </w:rPr>
        <w:t>的重要体现，</w:t>
      </w:r>
      <w:r>
        <w:rPr>
          <w:rStyle w:val="9"/>
          <w:rFonts w:hint="eastAsia" w:ascii="仿宋" w:hAnsi="仿宋" w:eastAsia="仿宋" w:cs="仿宋"/>
          <w:b/>
          <w:bCs/>
          <w:i w:val="0"/>
          <w:iCs w:val="0"/>
          <w:caps w:val="0"/>
          <w:color w:val="000000"/>
          <w:spacing w:val="0"/>
          <w:sz w:val="27"/>
          <w:szCs w:val="27"/>
          <w:shd w:val="clear" w:fill="FFFFFF"/>
        </w:rPr>
        <w:t>凡202</w:t>
      </w:r>
      <w:r>
        <w:rPr>
          <w:rStyle w:val="9"/>
          <w:rFonts w:hint="eastAsia" w:ascii="仿宋" w:hAnsi="仿宋" w:eastAsia="仿宋" w:cs="仿宋"/>
          <w:b/>
          <w:bCs/>
          <w:i w:val="0"/>
          <w:iCs w:val="0"/>
          <w:caps w:val="0"/>
          <w:color w:val="000000"/>
          <w:spacing w:val="0"/>
          <w:sz w:val="27"/>
          <w:szCs w:val="27"/>
          <w:shd w:val="clear" w:fill="FFFFFF"/>
          <w:lang w:val="en-US" w:eastAsia="zh-CN"/>
        </w:rPr>
        <w:t>5年9月—2026</w:t>
      </w:r>
      <w:r>
        <w:rPr>
          <w:rStyle w:val="9"/>
          <w:rFonts w:hint="eastAsia" w:ascii="仿宋" w:hAnsi="仿宋" w:eastAsia="仿宋" w:cs="仿宋"/>
          <w:b/>
          <w:bCs/>
          <w:i w:val="0"/>
          <w:iCs w:val="0"/>
          <w:caps w:val="0"/>
          <w:color w:val="000000"/>
          <w:spacing w:val="0"/>
          <w:sz w:val="27"/>
          <w:szCs w:val="27"/>
          <w:shd w:val="clear" w:fill="FFFFFF"/>
        </w:rPr>
        <w:t>年新进</w:t>
      </w:r>
      <w:r>
        <w:rPr>
          <w:rStyle w:val="9"/>
          <w:rFonts w:hint="eastAsia" w:ascii="仿宋" w:hAnsi="仿宋" w:eastAsia="仿宋" w:cs="仿宋"/>
          <w:b/>
          <w:bCs/>
          <w:i w:val="0"/>
          <w:iCs w:val="0"/>
          <w:caps w:val="0"/>
          <w:color w:val="000000"/>
          <w:spacing w:val="0"/>
          <w:sz w:val="27"/>
          <w:szCs w:val="27"/>
          <w:shd w:val="clear" w:fill="FFFFFF"/>
          <w:lang w:eastAsia="zh-CN"/>
        </w:rPr>
        <w:t>教师</w:t>
      </w:r>
      <w:r>
        <w:rPr>
          <w:rStyle w:val="9"/>
          <w:rFonts w:hint="eastAsia" w:ascii="仿宋" w:hAnsi="仿宋" w:eastAsia="仿宋" w:cs="仿宋"/>
          <w:b/>
          <w:bCs/>
          <w:i w:val="0"/>
          <w:iCs w:val="0"/>
          <w:caps w:val="0"/>
          <w:color w:val="000000"/>
          <w:spacing w:val="0"/>
          <w:sz w:val="27"/>
          <w:szCs w:val="27"/>
          <w:shd w:val="clear" w:fill="FFFFFF"/>
          <w:lang w:val="en-US" w:eastAsia="zh-CN"/>
        </w:rPr>
        <w:t>和2026级本科生研究生</w:t>
      </w:r>
      <w:r>
        <w:rPr>
          <w:rStyle w:val="9"/>
          <w:rFonts w:hint="eastAsia" w:ascii="仿宋" w:hAnsi="仿宋" w:eastAsia="仿宋" w:cs="仿宋"/>
          <w:b/>
          <w:bCs/>
          <w:i w:val="0"/>
          <w:iCs w:val="0"/>
          <w:caps w:val="0"/>
          <w:color w:val="000000"/>
          <w:spacing w:val="0"/>
          <w:sz w:val="27"/>
          <w:szCs w:val="27"/>
          <w:shd w:val="clear" w:fill="FFFFFF"/>
        </w:rPr>
        <w:t>均属实验室安全教育准入考试对象，</w:t>
      </w:r>
      <w:r>
        <w:rPr>
          <w:rFonts w:hint="eastAsia" w:ascii="仿宋" w:hAnsi="仿宋" w:eastAsia="仿宋" w:cs="仿宋"/>
          <w:b w:val="0"/>
          <w:bCs w:val="0"/>
          <w:i w:val="0"/>
          <w:iCs w:val="0"/>
          <w:caps w:val="0"/>
          <w:color w:val="000000"/>
          <w:spacing w:val="0"/>
          <w:sz w:val="27"/>
          <w:szCs w:val="27"/>
          <w:shd w:val="clear" w:fill="FFFFFF"/>
        </w:rPr>
        <w:t>考试合格</w:t>
      </w:r>
      <w:r>
        <w:rPr>
          <w:rFonts w:hint="eastAsia" w:ascii="仿宋" w:hAnsi="仿宋" w:eastAsia="仿宋" w:cs="仿宋"/>
          <w:b w:val="0"/>
          <w:bCs w:val="0"/>
          <w:i w:val="0"/>
          <w:iCs w:val="0"/>
          <w:caps w:val="0"/>
          <w:color w:val="000000"/>
          <w:spacing w:val="0"/>
          <w:sz w:val="27"/>
          <w:szCs w:val="27"/>
          <w:shd w:val="clear" w:fill="FFFFFF"/>
          <w:lang w:eastAsia="zh-CN"/>
        </w:rPr>
        <w:t>并签订承诺书</w:t>
      </w:r>
      <w:r>
        <w:rPr>
          <w:rFonts w:hint="eastAsia" w:ascii="仿宋" w:hAnsi="仿宋" w:eastAsia="仿宋" w:cs="仿宋"/>
          <w:b w:val="0"/>
          <w:bCs w:val="0"/>
          <w:i w:val="0"/>
          <w:iCs w:val="0"/>
          <w:caps w:val="0"/>
          <w:color w:val="000000"/>
          <w:spacing w:val="0"/>
          <w:sz w:val="27"/>
          <w:szCs w:val="27"/>
          <w:shd w:val="clear" w:fill="FFFFFF"/>
        </w:rPr>
        <w:t>后方可进入实验室工作、学习。</w:t>
      </w:r>
    </w:p>
    <w:p w14:paraId="63A55F0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Style w:val="9"/>
          <w:rFonts w:hint="eastAsia" w:ascii="仿宋" w:hAnsi="仿宋" w:eastAsia="仿宋" w:cs="仿宋"/>
          <w:b/>
          <w:bCs/>
          <w:i w:val="0"/>
          <w:iCs w:val="0"/>
          <w:caps w:val="0"/>
          <w:color w:val="000000"/>
          <w:spacing w:val="0"/>
          <w:sz w:val="27"/>
          <w:szCs w:val="27"/>
          <w:shd w:val="clear" w:fill="FFFFFF"/>
          <w:lang w:eastAsia="zh-CN"/>
        </w:rPr>
        <w:t>（</w:t>
      </w:r>
      <w:r>
        <w:rPr>
          <w:rStyle w:val="9"/>
          <w:rFonts w:hint="eastAsia" w:ascii="仿宋" w:hAnsi="仿宋" w:eastAsia="仿宋" w:cs="仿宋"/>
          <w:b/>
          <w:bCs/>
          <w:i w:val="0"/>
          <w:iCs w:val="0"/>
          <w:caps w:val="0"/>
          <w:color w:val="000000"/>
          <w:spacing w:val="0"/>
          <w:sz w:val="27"/>
          <w:szCs w:val="27"/>
          <w:shd w:val="clear" w:fill="FFFFFF"/>
          <w:lang w:val="en-US"/>
        </w:rPr>
        <w:t>2</w:t>
      </w:r>
      <w:r>
        <w:rPr>
          <w:rStyle w:val="9"/>
          <w:rFonts w:hint="eastAsia" w:ascii="仿宋" w:hAnsi="仿宋" w:eastAsia="仿宋" w:cs="仿宋"/>
          <w:b/>
          <w:bCs/>
          <w:i w:val="0"/>
          <w:iCs w:val="0"/>
          <w:caps w:val="0"/>
          <w:color w:val="000000"/>
          <w:spacing w:val="0"/>
          <w:sz w:val="27"/>
          <w:szCs w:val="27"/>
          <w:shd w:val="clear" w:fill="FFFFFF"/>
          <w:lang w:eastAsia="zh-CN"/>
        </w:rPr>
        <w:t>）培训方式：</w:t>
      </w:r>
    </w:p>
    <w:p w14:paraId="7B4D23F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b w:val="0"/>
          <w:bCs w:val="0"/>
          <w:i w:val="0"/>
          <w:iCs w:val="0"/>
          <w:caps w:val="0"/>
          <w:color w:val="000000"/>
          <w:spacing w:val="0"/>
          <w:sz w:val="27"/>
          <w:szCs w:val="27"/>
          <w:shd w:val="clear" w:fill="FFFFFF"/>
          <w:lang w:val="en-US"/>
        </w:rPr>
        <w:t>1.</w:t>
      </w:r>
      <w:r>
        <w:rPr>
          <w:rFonts w:hint="eastAsia" w:ascii="仿宋" w:hAnsi="仿宋" w:eastAsia="仿宋" w:cs="仿宋"/>
          <w:b w:val="0"/>
          <w:bCs w:val="0"/>
          <w:i w:val="0"/>
          <w:iCs w:val="0"/>
          <w:caps w:val="0"/>
          <w:color w:val="000000"/>
          <w:spacing w:val="0"/>
          <w:sz w:val="27"/>
          <w:szCs w:val="27"/>
          <w:shd w:val="clear" w:fill="FFFFFF"/>
          <w:lang w:eastAsia="zh-CN"/>
        </w:rPr>
        <w:t>各学院组织集中学习，建议集中学习时间不少于</w:t>
      </w:r>
      <w:r>
        <w:rPr>
          <w:rFonts w:hint="eastAsia" w:ascii="仿宋" w:hAnsi="仿宋" w:eastAsia="仿宋" w:cs="仿宋"/>
          <w:b w:val="0"/>
          <w:bCs w:val="0"/>
          <w:i w:val="0"/>
          <w:iCs w:val="0"/>
          <w:caps w:val="0"/>
          <w:color w:val="000000"/>
          <w:spacing w:val="0"/>
          <w:sz w:val="27"/>
          <w:szCs w:val="27"/>
          <w:shd w:val="clear" w:fill="FFFFFF"/>
          <w:lang w:val="en-US"/>
        </w:rPr>
        <w:t>2</w:t>
      </w:r>
      <w:r>
        <w:rPr>
          <w:rFonts w:hint="eastAsia" w:ascii="仿宋" w:hAnsi="仿宋" w:eastAsia="仿宋" w:cs="仿宋"/>
          <w:b w:val="0"/>
          <w:bCs w:val="0"/>
          <w:i w:val="0"/>
          <w:iCs w:val="0"/>
          <w:caps w:val="0"/>
          <w:color w:val="000000"/>
          <w:spacing w:val="0"/>
          <w:sz w:val="27"/>
          <w:szCs w:val="27"/>
          <w:shd w:val="clear" w:fill="FFFFFF"/>
          <w:lang w:eastAsia="zh-CN"/>
        </w:rPr>
        <w:t>课时；</w:t>
      </w:r>
    </w:p>
    <w:p w14:paraId="753F738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b w:val="0"/>
          <w:bCs w:val="0"/>
          <w:i w:val="0"/>
          <w:iCs w:val="0"/>
          <w:caps w:val="0"/>
          <w:color w:val="000000"/>
          <w:spacing w:val="0"/>
          <w:sz w:val="27"/>
          <w:szCs w:val="27"/>
          <w:shd w:val="clear" w:fill="FFFFFF"/>
          <w:lang w:val="en-US"/>
        </w:rPr>
        <w:t>2.“</w:t>
      </w:r>
      <w:r>
        <w:rPr>
          <w:rFonts w:hint="eastAsia" w:ascii="仿宋" w:hAnsi="仿宋" w:eastAsia="仿宋" w:cs="仿宋"/>
          <w:b w:val="0"/>
          <w:bCs w:val="0"/>
          <w:i w:val="0"/>
          <w:iCs w:val="0"/>
          <w:caps w:val="0"/>
          <w:color w:val="000000"/>
          <w:spacing w:val="0"/>
          <w:sz w:val="27"/>
          <w:szCs w:val="27"/>
          <w:shd w:val="clear" w:fill="FFFFFF"/>
          <w:lang w:eastAsia="zh-CN"/>
        </w:rPr>
        <w:t>泰山学院实验室安全实训平台”在线学习时间累计不低于 </w:t>
      </w:r>
      <w:r>
        <w:rPr>
          <w:rFonts w:hint="eastAsia" w:ascii="仿宋" w:hAnsi="仿宋" w:eastAsia="仿宋" w:cs="仿宋"/>
          <w:b w:val="0"/>
          <w:bCs w:val="0"/>
          <w:i w:val="0"/>
          <w:iCs w:val="0"/>
          <w:caps w:val="0"/>
          <w:color w:val="000000"/>
          <w:spacing w:val="0"/>
          <w:sz w:val="27"/>
          <w:szCs w:val="27"/>
          <w:shd w:val="clear" w:fill="FFFFFF"/>
          <w:lang w:val="en-US"/>
        </w:rPr>
        <w:t>6 </w:t>
      </w:r>
      <w:r>
        <w:rPr>
          <w:rFonts w:hint="eastAsia" w:ascii="仿宋" w:hAnsi="仿宋" w:eastAsia="仿宋" w:cs="仿宋"/>
          <w:b w:val="0"/>
          <w:bCs w:val="0"/>
          <w:i w:val="0"/>
          <w:iCs w:val="0"/>
          <w:caps w:val="0"/>
          <w:color w:val="000000"/>
          <w:spacing w:val="0"/>
          <w:sz w:val="27"/>
          <w:szCs w:val="27"/>
          <w:shd w:val="clear" w:fill="FFFFFF"/>
          <w:lang w:eastAsia="zh-CN"/>
        </w:rPr>
        <w:t>课时。</w:t>
      </w:r>
    </w:p>
    <w:p w14:paraId="4C84AC0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Style w:val="9"/>
          <w:rFonts w:hint="eastAsia" w:ascii="仿宋" w:hAnsi="仿宋" w:eastAsia="仿宋" w:cs="仿宋"/>
          <w:b/>
          <w:bCs/>
          <w:i w:val="0"/>
          <w:iCs w:val="0"/>
          <w:caps w:val="0"/>
          <w:color w:val="000000"/>
          <w:spacing w:val="0"/>
          <w:sz w:val="27"/>
          <w:szCs w:val="27"/>
          <w:shd w:val="clear" w:fill="FFFFFF"/>
          <w:lang w:eastAsia="zh-CN"/>
        </w:rPr>
        <w:t>（</w:t>
      </w:r>
      <w:r>
        <w:rPr>
          <w:rStyle w:val="9"/>
          <w:rFonts w:hint="eastAsia" w:ascii="仿宋" w:hAnsi="仿宋" w:eastAsia="仿宋" w:cs="仿宋"/>
          <w:b/>
          <w:bCs/>
          <w:i w:val="0"/>
          <w:iCs w:val="0"/>
          <w:caps w:val="0"/>
          <w:color w:val="000000"/>
          <w:spacing w:val="0"/>
          <w:sz w:val="27"/>
          <w:szCs w:val="27"/>
          <w:shd w:val="clear" w:fill="FFFFFF"/>
          <w:lang w:val="en-US"/>
        </w:rPr>
        <w:t>3</w:t>
      </w:r>
      <w:r>
        <w:rPr>
          <w:rStyle w:val="9"/>
          <w:rFonts w:hint="eastAsia" w:ascii="仿宋" w:hAnsi="仿宋" w:eastAsia="仿宋" w:cs="仿宋"/>
          <w:b/>
          <w:bCs/>
          <w:i w:val="0"/>
          <w:iCs w:val="0"/>
          <w:caps w:val="0"/>
          <w:color w:val="000000"/>
          <w:spacing w:val="0"/>
          <w:sz w:val="27"/>
          <w:szCs w:val="27"/>
          <w:shd w:val="clear" w:fill="FFFFFF"/>
          <w:lang w:eastAsia="zh-CN"/>
        </w:rPr>
        <w:t>）培训内容：</w:t>
      </w:r>
    </w:p>
    <w:p w14:paraId="735FDA4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b w:val="0"/>
          <w:bCs w:val="0"/>
          <w:i w:val="0"/>
          <w:iCs w:val="0"/>
          <w:caps w:val="0"/>
          <w:color w:val="000000"/>
          <w:spacing w:val="0"/>
          <w:sz w:val="27"/>
          <w:szCs w:val="27"/>
          <w:shd w:val="clear" w:fill="FFFFFF"/>
          <w:lang w:val="en-US"/>
        </w:rPr>
        <w:t>1.</w:t>
      </w:r>
      <w:r>
        <w:rPr>
          <w:rFonts w:hint="eastAsia" w:ascii="仿宋" w:hAnsi="仿宋" w:eastAsia="仿宋" w:cs="仿宋"/>
          <w:b w:val="0"/>
          <w:bCs w:val="0"/>
          <w:i w:val="0"/>
          <w:iCs w:val="0"/>
          <w:caps w:val="0"/>
          <w:color w:val="000000"/>
          <w:spacing w:val="0"/>
          <w:sz w:val="27"/>
          <w:szCs w:val="27"/>
          <w:shd w:val="clear" w:fill="FFFFFF"/>
          <w:lang w:eastAsia="zh-CN"/>
        </w:rPr>
        <w:t>国家与地方关于高校实验室安全的政策法规以及学校的相关规章制度；</w:t>
      </w:r>
    </w:p>
    <w:p w14:paraId="746D71D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b w:val="0"/>
          <w:bCs w:val="0"/>
          <w:i w:val="0"/>
          <w:iCs w:val="0"/>
          <w:caps w:val="0"/>
          <w:color w:val="000000"/>
          <w:spacing w:val="0"/>
          <w:sz w:val="27"/>
          <w:szCs w:val="27"/>
          <w:shd w:val="clear" w:fill="FFFFFF"/>
          <w:lang w:val="en-US"/>
        </w:rPr>
        <w:t>2.</w:t>
      </w:r>
      <w:r>
        <w:rPr>
          <w:rFonts w:hint="eastAsia" w:ascii="仿宋" w:hAnsi="仿宋" w:eastAsia="仿宋" w:cs="仿宋"/>
          <w:b w:val="0"/>
          <w:bCs w:val="0"/>
          <w:i w:val="0"/>
          <w:iCs w:val="0"/>
          <w:caps w:val="0"/>
          <w:color w:val="000000"/>
          <w:spacing w:val="0"/>
          <w:sz w:val="27"/>
          <w:szCs w:val="27"/>
          <w:shd w:val="clear" w:fill="FFFFFF"/>
          <w:lang w:eastAsia="zh-CN"/>
        </w:rPr>
        <w:t>实验室一般性安全、环境保护及废弃物处置常识；</w:t>
      </w:r>
    </w:p>
    <w:p w14:paraId="0BB35EA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b w:val="0"/>
          <w:bCs w:val="0"/>
          <w:i w:val="0"/>
          <w:iCs w:val="0"/>
          <w:caps w:val="0"/>
          <w:color w:val="000000"/>
          <w:spacing w:val="0"/>
          <w:sz w:val="27"/>
          <w:szCs w:val="27"/>
          <w:shd w:val="clear" w:fill="FFFFFF"/>
          <w:lang w:val="en-US"/>
        </w:rPr>
        <w:t>3.</w:t>
      </w:r>
      <w:r>
        <w:rPr>
          <w:rFonts w:hint="eastAsia" w:ascii="仿宋" w:hAnsi="仿宋" w:eastAsia="仿宋" w:cs="仿宋"/>
          <w:b w:val="0"/>
          <w:bCs w:val="0"/>
          <w:i w:val="0"/>
          <w:iCs w:val="0"/>
          <w:caps w:val="0"/>
          <w:color w:val="000000"/>
          <w:spacing w:val="0"/>
          <w:sz w:val="27"/>
          <w:szCs w:val="27"/>
          <w:shd w:val="clear" w:fill="FFFFFF"/>
          <w:lang w:eastAsia="zh-CN"/>
        </w:rPr>
        <w:t>实验室急救知识与事故应急处置预案；</w:t>
      </w:r>
    </w:p>
    <w:p w14:paraId="561CC44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b w:val="0"/>
          <w:bCs w:val="0"/>
          <w:i w:val="0"/>
          <w:iCs w:val="0"/>
          <w:caps w:val="0"/>
          <w:color w:val="000000"/>
          <w:spacing w:val="0"/>
          <w:sz w:val="27"/>
          <w:szCs w:val="27"/>
          <w:shd w:val="clear" w:fill="FFFFFF"/>
          <w:lang w:val="en-US"/>
        </w:rPr>
        <w:t>4.</w:t>
      </w:r>
      <w:r>
        <w:rPr>
          <w:rFonts w:hint="eastAsia" w:ascii="仿宋" w:hAnsi="仿宋" w:eastAsia="仿宋" w:cs="仿宋"/>
          <w:b w:val="0"/>
          <w:bCs w:val="0"/>
          <w:i w:val="0"/>
          <w:iCs w:val="0"/>
          <w:caps w:val="0"/>
          <w:color w:val="000000"/>
          <w:spacing w:val="0"/>
          <w:sz w:val="27"/>
          <w:szCs w:val="27"/>
          <w:shd w:val="clear" w:fill="FFFFFF"/>
          <w:lang w:eastAsia="zh-CN"/>
        </w:rPr>
        <w:t>符合专业特色的专项安全教育培训。</w:t>
      </w:r>
    </w:p>
    <w:p w14:paraId="398365B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Style w:val="9"/>
          <w:rFonts w:hint="eastAsia" w:ascii="仿宋" w:hAnsi="仿宋" w:eastAsia="仿宋" w:cs="仿宋"/>
          <w:b/>
          <w:bCs/>
          <w:i w:val="0"/>
          <w:iCs w:val="0"/>
          <w:caps w:val="0"/>
          <w:color w:val="000000"/>
          <w:spacing w:val="0"/>
          <w:sz w:val="27"/>
          <w:szCs w:val="27"/>
          <w:shd w:val="clear" w:fill="FFFFFF"/>
          <w:lang w:eastAsia="zh-CN"/>
        </w:rPr>
        <w:t>（</w:t>
      </w:r>
      <w:r>
        <w:rPr>
          <w:rStyle w:val="9"/>
          <w:rFonts w:hint="eastAsia" w:ascii="仿宋" w:hAnsi="仿宋" w:eastAsia="仿宋" w:cs="仿宋"/>
          <w:b/>
          <w:bCs/>
          <w:i w:val="0"/>
          <w:iCs w:val="0"/>
          <w:caps w:val="0"/>
          <w:color w:val="000000"/>
          <w:spacing w:val="0"/>
          <w:sz w:val="27"/>
          <w:szCs w:val="27"/>
          <w:shd w:val="clear" w:fill="FFFFFF"/>
          <w:lang w:val="en-US"/>
        </w:rPr>
        <w:t>4</w:t>
      </w:r>
      <w:r>
        <w:rPr>
          <w:rStyle w:val="9"/>
          <w:rFonts w:hint="eastAsia" w:ascii="仿宋" w:hAnsi="仿宋" w:eastAsia="仿宋" w:cs="仿宋"/>
          <w:b/>
          <w:bCs/>
          <w:i w:val="0"/>
          <w:iCs w:val="0"/>
          <w:caps w:val="0"/>
          <w:color w:val="000000"/>
          <w:spacing w:val="0"/>
          <w:sz w:val="27"/>
          <w:szCs w:val="27"/>
          <w:shd w:val="clear" w:fill="FFFFFF"/>
          <w:lang w:eastAsia="zh-CN"/>
        </w:rPr>
        <w:t>）考试方式：</w:t>
      </w:r>
    </w:p>
    <w:p w14:paraId="62B4E4B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b w:val="0"/>
          <w:bCs w:val="0"/>
          <w:i w:val="0"/>
          <w:iCs w:val="0"/>
          <w:caps w:val="0"/>
          <w:color w:val="000000"/>
          <w:spacing w:val="0"/>
          <w:sz w:val="27"/>
          <w:szCs w:val="27"/>
          <w:shd w:val="clear" w:fill="FFFFFF"/>
          <w:lang w:eastAsia="zh-CN"/>
        </w:rPr>
        <w:t>登录“泰山学院实验室安全实训平台”进行在线考试，网上自主考试方式和集中考试方式两选一。（登录网址：</w:t>
      </w:r>
      <w:r>
        <w:rPr>
          <w:rFonts w:hint="eastAsia" w:ascii="仿宋" w:hAnsi="仿宋" w:eastAsia="仿宋" w:cs="仿宋"/>
          <w:b w:val="0"/>
          <w:bCs w:val="0"/>
          <w:i w:val="0"/>
          <w:iCs w:val="0"/>
          <w:caps w:val="0"/>
          <w:color w:val="000000"/>
          <w:spacing w:val="0"/>
          <w:sz w:val="27"/>
          <w:szCs w:val="27"/>
          <w:shd w:val="clear" w:fill="FFFFFF"/>
          <w:lang w:val="en-US"/>
        </w:rPr>
        <w:t>http://210.44.195.84:8081/ept/login/</w:t>
      </w:r>
      <w:r>
        <w:rPr>
          <w:rFonts w:hint="eastAsia" w:ascii="仿宋" w:hAnsi="仿宋" w:eastAsia="仿宋" w:cs="仿宋"/>
          <w:b w:val="0"/>
          <w:bCs w:val="0"/>
          <w:i w:val="0"/>
          <w:iCs w:val="0"/>
          <w:caps w:val="0"/>
          <w:color w:val="000000"/>
          <w:spacing w:val="0"/>
          <w:sz w:val="27"/>
          <w:szCs w:val="27"/>
          <w:shd w:val="clear" w:fill="FFFFFF"/>
          <w:lang w:eastAsia="zh-CN"/>
        </w:rPr>
        <w:t>；登录账号：学生为本人学号，教师为工资编号，初始密码为：</w:t>
      </w:r>
      <w:r>
        <w:rPr>
          <w:rFonts w:hint="eastAsia" w:ascii="仿宋" w:hAnsi="仿宋" w:eastAsia="仿宋" w:cs="仿宋"/>
          <w:b w:val="0"/>
          <w:bCs w:val="0"/>
          <w:i w:val="0"/>
          <w:iCs w:val="0"/>
          <w:caps w:val="0"/>
          <w:color w:val="000000"/>
          <w:spacing w:val="0"/>
          <w:sz w:val="27"/>
          <w:szCs w:val="27"/>
          <w:shd w:val="clear" w:fill="FFFFFF"/>
          <w:lang w:val="en-US"/>
        </w:rPr>
        <w:t>111111</w:t>
      </w:r>
      <w:r>
        <w:rPr>
          <w:rFonts w:hint="eastAsia" w:ascii="仿宋" w:hAnsi="仿宋" w:eastAsia="仿宋" w:cs="仿宋"/>
          <w:b w:val="0"/>
          <w:bCs w:val="0"/>
          <w:i w:val="0"/>
          <w:iCs w:val="0"/>
          <w:caps w:val="0"/>
          <w:color w:val="000000"/>
          <w:spacing w:val="0"/>
          <w:sz w:val="27"/>
          <w:szCs w:val="27"/>
          <w:shd w:val="clear" w:fill="FFFFFF"/>
          <w:lang w:eastAsia="zh-CN"/>
        </w:rPr>
        <w:t>）</w:t>
      </w:r>
    </w:p>
    <w:p w14:paraId="6936CC4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b w:val="0"/>
          <w:bCs w:val="0"/>
          <w:i w:val="0"/>
          <w:iCs w:val="0"/>
          <w:caps w:val="0"/>
          <w:color w:val="000000"/>
          <w:spacing w:val="0"/>
          <w:sz w:val="27"/>
          <w:szCs w:val="27"/>
          <w:shd w:val="clear" w:fill="FFFFFF"/>
          <w:lang w:val="en-US"/>
        </w:rPr>
        <w:t>1.</w:t>
      </w:r>
      <w:r>
        <w:rPr>
          <w:rFonts w:hint="eastAsia" w:ascii="仿宋" w:hAnsi="仿宋" w:eastAsia="仿宋" w:cs="仿宋"/>
          <w:b w:val="0"/>
          <w:bCs w:val="0"/>
          <w:i w:val="0"/>
          <w:iCs w:val="0"/>
          <w:caps w:val="0"/>
          <w:color w:val="000000"/>
          <w:spacing w:val="0"/>
          <w:sz w:val="27"/>
          <w:szCs w:val="27"/>
          <w:shd w:val="clear" w:fill="FFFFFF"/>
          <w:lang w:eastAsia="zh-CN"/>
        </w:rPr>
        <w:t>组卷要求</w:t>
      </w:r>
    </w:p>
    <w:p w14:paraId="528953A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b w:val="0"/>
          <w:bCs w:val="0"/>
          <w:i w:val="0"/>
          <w:iCs w:val="0"/>
          <w:caps w:val="0"/>
          <w:color w:val="000000"/>
          <w:spacing w:val="0"/>
          <w:sz w:val="27"/>
          <w:szCs w:val="27"/>
          <w:shd w:val="clear" w:fill="FFFFFF"/>
          <w:lang w:eastAsia="zh-CN"/>
        </w:rPr>
        <w:t>各学院“安全实训平台”管理员根据各学院所开设专业的实际要求进行组卷（具体操作步骤见附件一）。</w:t>
      </w:r>
    </w:p>
    <w:p w14:paraId="63BFD3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b w:val="0"/>
          <w:bCs w:val="0"/>
          <w:i w:val="0"/>
          <w:iCs w:val="0"/>
          <w:caps w:val="0"/>
          <w:color w:val="000000"/>
          <w:spacing w:val="0"/>
          <w:sz w:val="27"/>
          <w:szCs w:val="27"/>
          <w:shd w:val="clear" w:fill="FFFFFF"/>
          <w:lang w:val="en-US"/>
        </w:rPr>
        <w:t>2.</w:t>
      </w:r>
      <w:r>
        <w:rPr>
          <w:rFonts w:hint="eastAsia" w:ascii="仿宋" w:hAnsi="仿宋" w:eastAsia="仿宋" w:cs="仿宋"/>
          <w:b w:val="0"/>
          <w:bCs w:val="0"/>
          <w:i w:val="0"/>
          <w:iCs w:val="0"/>
          <w:caps w:val="0"/>
          <w:color w:val="000000"/>
          <w:spacing w:val="0"/>
          <w:sz w:val="27"/>
          <w:szCs w:val="27"/>
          <w:shd w:val="clear" w:fill="FFFFFF"/>
          <w:lang w:eastAsia="zh-CN"/>
        </w:rPr>
        <w:t>成绩要求：</w:t>
      </w:r>
    </w:p>
    <w:p w14:paraId="491C4CA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eastAsia" w:ascii="仿宋" w:hAnsi="仿宋" w:eastAsia="仿宋" w:cs="仿宋"/>
          <w:b w:val="0"/>
          <w:bCs w:val="0"/>
          <w:i w:val="0"/>
          <w:iCs w:val="0"/>
          <w:caps w:val="0"/>
          <w:color w:val="000000"/>
          <w:spacing w:val="0"/>
          <w:sz w:val="27"/>
          <w:szCs w:val="27"/>
          <w:shd w:val="clear" w:fill="FFFFFF"/>
          <w:lang w:eastAsia="zh-CN"/>
        </w:rPr>
      </w:pPr>
      <w:r>
        <w:rPr>
          <w:rFonts w:hint="eastAsia" w:ascii="仿宋" w:hAnsi="仿宋" w:eastAsia="仿宋" w:cs="仿宋"/>
          <w:b w:val="0"/>
          <w:bCs w:val="0"/>
          <w:i w:val="0"/>
          <w:iCs w:val="0"/>
          <w:caps w:val="0"/>
          <w:color w:val="000000"/>
          <w:spacing w:val="0"/>
          <w:sz w:val="27"/>
          <w:szCs w:val="27"/>
          <w:shd w:val="clear" w:fill="FFFFFF"/>
          <w:lang w:eastAsia="zh-CN"/>
        </w:rPr>
        <w:t>（</w:t>
      </w:r>
      <w:r>
        <w:rPr>
          <w:rFonts w:hint="eastAsia" w:ascii="仿宋" w:hAnsi="仿宋" w:eastAsia="仿宋" w:cs="仿宋"/>
          <w:b w:val="0"/>
          <w:bCs w:val="0"/>
          <w:i w:val="0"/>
          <w:iCs w:val="0"/>
          <w:caps w:val="0"/>
          <w:color w:val="000000"/>
          <w:spacing w:val="0"/>
          <w:sz w:val="27"/>
          <w:szCs w:val="27"/>
          <w:shd w:val="clear" w:fill="FFFFFF"/>
          <w:lang w:val="en-US"/>
        </w:rPr>
        <w:t>1</w:t>
      </w:r>
      <w:r>
        <w:rPr>
          <w:rFonts w:hint="eastAsia" w:ascii="仿宋" w:hAnsi="仿宋" w:eastAsia="仿宋" w:cs="仿宋"/>
          <w:b w:val="0"/>
          <w:bCs w:val="0"/>
          <w:i w:val="0"/>
          <w:iCs w:val="0"/>
          <w:caps w:val="0"/>
          <w:color w:val="000000"/>
          <w:spacing w:val="0"/>
          <w:sz w:val="27"/>
          <w:szCs w:val="27"/>
          <w:shd w:val="clear" w:fill="FFFFFF"/>
          <w:lang w:eastAsia="zh-CN"/>
        </w:rPr>
        <w:t>）新进教师测试成绩不低于</w:t>
      </w:r>
      <w:r>
        <w:rPr>
          <w:rFonts w:hint="eastAsia" w:ascii="仿宋" w:hAnsi="仿宋" w:eastAsia="仿宋" w:cs="仿宋"/>
          <w:b w:val="0"/>
          <w:bCs w:val="0"/>
          <w:i w:val="0"/>
          <w:iCs w:val="0"/>
          <w:caps w:val="0"/>
          <w:color w:val="000000"/>
          <w:spacing w:val="0"/>
          <w:sz w:val="27"/>
          <w:szCs w:val="27"/>
          <w:shd w:val="clear" w:fill="FFFFFF"/>
          <w:lang w:val="en-US"/>
        </w:rPr>
        <w:t>90</w:t>
      </w:r>
      <w:r>
        <w:rPr>
          <w:rFonts w:hint="eastAsia" w:ascii="仿宋" w:hAnsi="仿宋" w:eastAsia="仿宋" w:cs="仿宋"/>
          <w:b w:val="0"/>
          <w:bCs w:val="0"/>
          <w:i w:val="0"/>
          <w:iCs w:val="0"/>
          <w:caps w:val="0"/>
          <w:color w:val="000000"/>
          <w:spacing w:val="0"/>
          <w:sz w:val="27"/>
          <w:szCs w:val="27"/>
          <w:shd w:val="clear" w:fill="FFFFFF"/>
          <w:lang w:eastAsia="zh-CN"/>
        </w:rPr>
        <w:t>分；</w:t>
      </w:r>
    </w:p>
    <w:p w14:paraId="36A0077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仿宋" w:hAnsi="仿宋" w:eastAsia="仿宋" w:cs="仿宋"/>
          <w:b w:val="0"/>
          <w:bCs w:val="0"/>
          <w:i w:val="0"/>
          <w:iCs w:val="0"/>
          <w:caps w:val="0"/>
          <w:color w:val="000000"/>
          <w:spacing w:val="0"/>
          <w:sz w:val="27"/>
          <w:szCs w:val="27"/>
          <w:shd w:val="clear" w:fill="FFFFFF"/>
          <w:lang w:val="en-US" w:eastAsia="zh-CN"/>
        </w:rPr>
      </w:pPr>
      <w:r>
        <w:rPr>
          <w:rFonts w:hint="eastAsia" w:ascii="仿宋" w:hAnsi="仿宋" w:eastAsia="仿宋" w:cs="仿宋"/>
          <w:b w:val="0"/>
          <w:bCs w:val="0"/>
          <w:i w:val="0"/>
          <w:iCs w:val="0"/>
          <w:caps w:val="0"/>
          <w:color w:val="000000"/>
          <w:spacing w:val="0"/>
          <w:sz w:val="27"/>
          <w:szCs w:val="27"/>
          <w:shd w:val="clear" w:fill="FFFFFF"/>
          <w:lang w:eastAsia="zh-CN"/>
        </w:rPr>
        <w:t>（</w:t>
      </w:r>
      <w:r>
        <w:rPr>
          <w:rFonts w:hint="eastAsia" w:ascii="仿宋" w:hAnsi="仿宋" w:eastAsia="仿宋" w:cs="仿宋"/>
          <w:b w:val="0"/>
          <w:bCs w:val="0"/>
          <w:i w:val="0"/>
          <w:iCs w:val="0"/>
          <w:caps w:val="0"/>
          <w:color w:val="000000"/>
          <w:spacing w:val="0"/>
          <w:sz w:val="27"/>
          <w:szCs w:val="27"/>
          <w:shd w:val="clear" w:fill="FFFFFF"/>
          <w:lang w:val="en-US"/>
        </w:rPr>
        <w:t>2</w:t>
      </w:r>
      <w:r>
        <w:rPr>
          <w:rFonts w:hint="eastAsia" w:ascii="仿宋" w:hAnsi="仿宋" w:eastAsia="仿宋" w:cs="仿宋"/>
          <w:b w:val="0"/>
          <w:bCs w:val="0"/>
          <w:i w:val="0"/>
          <w:iCs w:val="0"/>
          <w:caps w:val="0"/>
          <w:color w:val="000000"/>
          <w:spacing w:val="0"/>
          <w:sz w:val="27"/>
          <w:szCs w:val="27"/>
          <w:shd w:val="clear" w:fill="FFFFFF"/>
          <w:lang w:eastAsia="zh-CN"/>
        </w:rPr>
        <w:t>）</w:t>
      </w:r>
      <w:r>
        <w:rPr>
          <w:rFonts w:hint="eastAsia" w:ascii="仿宋" w:hAnsi="仿宋" w:eastAsia="仿宋" w:cs="仿宋"/>
          <w:b w:val="0"/>
          <w:bCs w:val="0"/>
          <w:i w:val="0"/>
          <w:iCs w:val="0"/>
          <w:caps w:val="0"/>
          <w:color w:val="000000"/>
          <w:spacing w:val="0"/>
          <w:sz w:val="27"/>
          <w:szCs w:val="27"/>
          <w:shd w:val="clear" w:fill="FFFFFF"/>
          <w:lang w:val="en-US" w:eastAsia="zh-CN"/>
        </w:rPr>
        <w:t>2026级研究生考试成绩不低于90分；</w:t>
      </w:r>
    </w:p>
    <w:p w14:paraId="40B3CBA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b w:val="0"/>
          <w:bCs w:val="0"/>
          <w:i w:val="0"/>
          <w:iCs w:val="0"/>
          <w:caps w:val="0"/>
          <w:color w:val="000000"/>
          <w:spacing w:val="0"/>
          <w:sz w:val="27"/>
          <w:szCs w:val="27"/>
          <w:shd w:val="clear" w:fill="FFFFFF"/>
          <w:lang w:eastAsia="zh-CN"/>
        </w:rPr>
        <w:t>（</w:t>
      </w:r>
      <w:r>
        <w:rPr>
          <w:rFonts w:hint="eastAsia" w:ascii="仿宋" w:hAnsi="仿宋" w:eastAsia="仿宋" w:cs="仿宋"/>
          <w:b w:val="0"/>
          <w:bCs w:val="0"/>
          <w:i w:val="0"/>
          <w:iCs w:val="0"/>
          <w:caps w:val="0"/>
          <w:color w:val="000000"/>
          <w:spacing w:val="0"/>
          <w:sz w:val="27"/>
          <w:szCs w:val="27"/>
          <w:shd w:val="clear" w:fill="FFFFFF"/>
          <w:lang w:val="en-US"/>
        </w:rPr>
        <w:t>2</w:t>
      </w:r>
      <w:r>
        <w:rPr>
          <w:rFonts w:hint="eastAsia" w:ascii="仿宋" w:hAnsi="仿宋" w:eastAsia="仿宋" w:cs="仿宋"/>
          <w:b w:val="0"/>
          <w:bCs w:val="0"/>
          <w:i w:val="0"/>
          <w:iCs w:val="0"/>
          <w:caps w:val="0"/>
          <w:color w:val="000000"/>
          <w:spacing w:val="0"/>
          <w:sz w:val="27"/>
          <w:szCs w:val="27"/>
          <w:shd w:val="clear" w:fill="FFFFFF"/>
          <w:lang w:eastAsia="zh-CN"/>
        </w:rPr>
        <w:t>）</w:t>
      </w:r>
      <w:r>
        <w:rPr>
          <w:rFonts w:hint="eastAsia" w:ascii="仿宋" w:hAnsi="仿宋" w:eastAsia="仿宋" w:cs="仿宋"/>
          <w:b w:val="0"/>
          <w:bCs w:val="0"/>
          <w:i w:val="0"/>
          <w:iCs w:val="0"/>
          <w:caps w:val="0"/>
          <w:color w:val="000000"/>
          <w:spacing w:val="0"/>
          <w:sz w:val="27"/>
          <w:szCs w:val="27"/>
          <w:shd w:val="clear" w:fill="FFFFFF"/>
          <w:lang w:val="en-US" w:eastAsia="zh-CN"/>
        </w:rPr>
        <w:t>2026级本科生</w:t>
      </w:r>
      <w:r>
        <w:rPr>
          <w:rFonts w:hint="eastAsia" w:ascii="仿宋" w:hAnsi="仿宋" w:eastAsia="仿宋" w:cs="仿宋"/>
          <w:b w:val="0"/>
          <w:bCs w:val="0"/>
          <w:i w:val="0"/>
          <w:iCs w:val="0"/>
          <w:caps w:val="0"/>
          <w:color w:val="000000"/>
          <w:spacing w:val="0"/>
          <w:sz w:val="27"/>
          <w:szCs w:val="27"/>
          <w:shd w:val="clear" w:fill="FFFFFF"/>
          <w:lang w:eastAsia="zh-CN"/>
        </w:rPr>
        <w:t>测试成绩不低于</w:t>
      </w:r>
      <w:r>
        <w:rPr>
          <w:rFonts w:hint="eastAsia" w:ascii="仿宋" w:hAnsi="仿宋" w:eastAsia="仿宋" w:cs="仿宋"/>
          <w:b w:val="0"/>
          <w:bCs w:val="0"/>
          <w:i w:val="0"/>
          <w:iCs w:val="0"/>
          <w:caps w:val="0"/>
          <w:color w:val="000000"/>
          <w:spacing w:val="0"/>
          <w:sz w:val="27"/>
          <w:szCs w:val="27"/>
          <w:shd w:val="clear" w:fill="FFFFFF"/>
          <w:lang w:val="en-US"/>
        </w:rPr>
        <w:t>85</w:t>
      </w:r>
      <w:r>
        <w:rPr>
          <w:rFonts w:hint="eastAsia" w:ascii="仿宋" w:hAnsi="仿宋" w:eastAsia="仿宋" w:cs="仿宋"/>
          <w:b w:val="0"/>
          <w:bCs w:val="0"/>
          <w:i w:val="0"/>
          <w:iCs w:val="0"/>
          <w:caps w:val="0"/>
          <w:color w:val="000000"/>
          <w:spacing w:val="0"/>
          <w:sz w:val="27"/>
          <w:szCs w:val="27"/>
          <w:shd w:val="clear" w:fill="FFFFFF"/>
          <w:lang w:eastAsia="zh-CN"/>
        </w:rPr>
        <w:t>分。</w:t>
      </w:r>
    </w:p>
    <w:p w14:paraId="304918A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default" w:ascii="Arial" w:hAnsi="Arial" w:cs="Arial"/>
          <w:i w:val="0"/>
          <w:iCs w:val="0"/>
          <w:caps w:val="0"/>
          <w:color w:val="333333"/>
          <w:spacing w:val="0"/>
          <w:sz w:val="21"/>
          <w:szCs w:val="21"/>
        </w:rPr>
      </w:pPr>
      <w:r>
        <w:rPr>
          <w:rFonts w:hint="eastAsia" w:ascii="仿宋" w:hAnsi="仿宋" w:eastAsia="仿宋" w:cs="仿宋"/>
          <w:b w:val="0"/>
          <w:bCs w:val="0"/>
          <w:i w:val="0"/>
          <w:iCs w:val="0"/>
          <w:caps w:val="0"/>
          <w:color w:val="000000"/>
          <w:spacing w:val="0"/>
          <w:sz w:val="27"/>
          <w:szCs w:val="27"/>
          <w:shd w:val="clear" w:fill="FFFFFF"/>
          <w:lang w:eastAsia="zh-CN"/>
        </w:rPr>
        <w:t>二级学院根据自身需要，自主设定合格证书发放标准，纸质合格证书由学院组织在网上自行打印存档。</w:t>
      </w:r>
    </w:p>
    <w:p w14:paraId="5AEC717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left="0" w:right="0" w:firstLine="556"/>
        <w:jc w:val="left"/>
        <w:rPr>
          <w:rFonts w:hint="eastAsia" w:ascii="仿宋" w:hAnsi="仿宋" w:eastAsia="仿宋" w:cs="仿宋"/>
          <w:b w:val="0"/>
          <w:bCs w:val="0"/>
          <w:i w:val="0"/>
          <w:iCs w:val="0"/>
          <w:caps w:val="0"/>
          <w:color w:val="000000"/>
          <w:spacing w:val="0"/>
          <w:sz w:val="27"/>
          <w:szCs w:val="27"/>
          <w:shd w:val="clear" w:fill="FFFFFF"/>
          <w:lang w:eastAsia="zh-CN"/>
        </w:rPr>
      </w:pPr>
      <w:r>
        <w:rPr>
          <w:rFonts w:hint="eastAsia" w:ascii="仿宋" w:hAnsi="仿宋" w:eastAsia="仿宋" w:cs="仿宋"/>
          <w:b w:val="0"/>
          <w:bCs w:val="0"/>
          <w:i w:val="0"/>
          <w:iCs w:val="0"/>
          <w:caps w:val="0"/>
          <w:color w:val="000000"/>
          <w:spacing w:val="0"/>
          <w:sz w:val="27"/>
          <w:szCs w:val="27"/>
          <w:shd w:val="clear" w:fill="FFFFFF"/>
          <w:lang w:eastAsia="zh-CN"/>
        </w:rPr>
        <w:t>请各学院高度重视，认真做好实验室安全教育和考试组织工作，切实将学生进实验室安全教育的各项措施落到实处，并请各学院管理人员统一对本学院实验室安全能力自测证书进行管理。考试通过的人员，</w:t>
      </w:r>
      <w:r>
        <w:rPr>
          <w:rFonts w:hint="eastAsia" w:ascii="仿宋" w:hAnsi="仿宋" w:eastAsia="仿宋" w:cs="仿宋"/>
          <w:b w:val="0"/>
          <w:bCs w:val="0"/>
          <w:i w:val="0"/>
          <w:iCs w:val="0"/>
          <w:caps w:val="0"/>
          <w:color w:val="000000"/>
          <w:spacing w:val="0"/>
          <w:sz w:val="27"/>
          <w:szCs w:val="27"/>
          <w:shd w:val="clear" w:fill="FF0000"/>
          <w:lang w:eastAsia="zh-CN"/>
        </w:rPr>
        <w:t>签订安全责任承诺书，获得准入资格</w:t>
      </w:r>
      <w:r>
        <w:rPr>
          <w:rFonts w:hint="eastAsia" w:ascii="仿宋" w:hAnsi="仿宋" w:eastAsia="仿宋" w:cs="仿宋"/>
          <w:b w:val="0"/>
          <w:bCs w:val="0"/>
          <w:i w:val="0"/>
          <w:iCs w:val="0"/>
          <w:caps w:val="0"/>
          <w:color w:val="000000"/>
          <w:spacing w:val="0"/>
          <w:sz w:val="27"/>
          <w:szCs w:val="27"/>
          <w:shd w:val="clear" w:fill="FFFFFF"/>
          <w:lang w:eastAsia="zh-CN"/>
        </w:rPr>
        <w:t>。对于未获得准入资格的师生不允许进入实验室。</w:t>
      </w:r>
    </w:p>
    <w:p w14:paraId="41615AB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right="0" w:firstLine="810" w:firstLineChars="300"/>
        <w:jc w:val="left"/>
      </w:pPr>
      <w:r>
        <w:rPr>
          <w:rFonts w:hint="eastAsia" w:ascii="仿宋" w:hAnsi="仿宋" w:eastAsia="仿宋" w:cs="仿宋"/>
          <w:b w:val="0"/>
          <w:bCs w:val="0"/>
          <w:i w:val="0"/>
          <w:iCs w:val="0"/>
          <w:caps w:val="0"/>
          <w:color w:val="000000"/>
          <w:spacing w:val="0"/>
          <w:sz w:val="27"/>
          <w:szCs w:val="27"/>
          <w:shd w:val="clear" w:fill="FFFFFF"/>
          <w:lang w:val="en-US" w:eastAsia="zh-CN"/>
        </w:rPr>
        <w:t>各二级学院系统管理人员名单如下：</w:t>
      </w:r>
      <w:r>
        <w:drawing>
          <wp:inline distT="0" distB="0" distL="114300" distR="114300">
            <wp:extent cx="5277485" cy="4220210"/>
            <wp:effectExtent l="0" t="0" r="18415" b="8890"/>
            <wp:docPr id="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
                    <pic:cNvPicPr>
                      <a:picLocks noChangeAspect="1"/>
                    </pic:cNvPicPr>
                  </pic:nvPicPr>
                  <pic:blipFill>
                    <a:blip r:embed="rId4"/>
                    <a:stretch>
                      <a:fillRect/>
                    </a:stretch>
                  </pic:blipFill>
                  <pic:spPr>
                    <a:xfrm>
                      <a:off x="0" y="0"/>
                      <a:ext cx="5277485" cy="4220210"/>
                    </a:xfrm>
                    <a:prstGeom prst="rect">
                      <a:avLst/>
                    </a:prstGeom>
                    <a:noFill/>
                    <a:ln>
                      <a:noFill/>
                    </a:ln>
                  </pic:spPr>
                </pic:pic>
              </a:graphicData>
            </a:graphic>
          </wp:inline>
        </w:drawing>
      </w:r>
    </w:p>
    <w:p w14:paraId="17F48BF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right="0"/>
        <w:jc w:val="left"/>
      </w:pPr>
      <w:r>
        <w:drawing>
          <wp:inline distT="0" distB="0" distL="114300" distR="114300">
            <wp:extent cx="5274945" cy="2903855"/>
            <wp:effectExtent l="0" t="0" r="1905" b="10795"/>
            <wp:docPr id="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
                    <pic:cNvPicPr>
                      <a:picLocks noChangeAspect="1"/>
                    </pic:cNvPicPr>
                  </pic:nvPicPr>
                  <pic:blipFill>
                    <a:blip r:embed="rId5"/>
                    <a:stretch>
                      <a:fillRect/>
                    </a:stretch>
                  </pic:blipFill>
                  <pic:spPr>
                    <a:xfrm>
                      <a:off x="0" y="0"/>
                      <a:ext cx="5274945" cy="2903855"/>
                    </a:xfrm>
                    <a:prstGeom prst="rect">
                      <a:avLst/>
                    </a:prstGeom>
                    <a:noFill/>
                    <a:ln>
                      <a:noFill/>
                    </a:ln>
                  </pic:spPr>
                </pic:pic>
              </a:graphicData>
            </a:graphic>
          </wp:inline>
        </w:drawing>
      </w:r>
    </w:p>
    <w:p w14:paraId="16635F0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right="0"/>
        <w:jc w:val="left"/>
      </w:pPr>
    </w:p>
    <w:p w14:paraId="3B21D80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right="0"/>
        <w:jc w:val="left"/>
      </w:pPr>
    </w:p>
    <w:p w14:paraId="6DD82D7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6" w:lineRule="atLeast"/>
        <w:ind w:right="0"/>
        <w:jc w:val="left"/>
        <w:rPr>
          <w:rFonts w:hint="default" w:eastAsia="宋体"/>
          <w:lang w:val="en-US" w:eastAsia="zh-CN"/>
        </w:rPr>
      </w:pPr>
      <w:r>
        <w:rPr>
          <w:rFonts w:hint="eastAsia"/>
          <w:lang w:val="en-US" w:eastAsia="zh-CN"/>
        </w:rPr>
        <w:t>今年各学院自行导入学生及教师数据；操作方式如下：</w:t>
      </w:r>
      <w:r>
        <w:drawing>
          <wp:inline distT="0" distB="0" distL="114300" distR="114300">
            <wp:extent cx="5276215" cy="3171190"/>
            <wp:effectExtent l="0" t="0" r="635" b="10160"/>
            <wp:docPr id="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
                    <pic:cNvPicPr>
                      <a:picLocks noChangeAspect="1"/>
                    </pic:cNvPicPr>
                  </pic:nvPicPr>
                  <pic:blipFill>
                    <a:blip r:embed="rId6"/>
                    <a:stretch>
                      <a:fillRect/>
                    </a:stretch>
                  </pic:blipFill>
                  <pic:spPr>
                    <a:xfrm>
                      <a:off x="0" y="0"/>
                      <a:ext cx="5276215" cy="3171190"/>
                    </a:xfrm>
                    <a:prstGeom prst="rect">
                      <a:avLst/>
                    </a:prstGeom>
                    <a:noFill/>
                    <a:ln>
                      <a:noFill/>
                    </a:ln>
                  </pic:spPr>
                </pic:pic>
              </a:graphicData>
            </a:graphic>
          </wp:inline>
        </w:drawing>
      </w:r>
      <w:bookmarkStart w:id="81" w:name="_GoBack"/>
      <w:bookmarkEnd w:id="81"/>
    </w:p>
    <w:p w14:paraId="782BEB1C">
      <w:pPr>
        <w:rPr>
          <w:rFonts w:hint="eastAsia" w:ascii="黑体" w:hAnsi="Times New Roman" w:eastAsia="黑体"/>
          <w:sz w:val="32"/>
          <w:szCs w:val="32"/>
        </w:rPr>
      </w:pPr>
      <w:r>
        <w:rPr>
          <w:rFonts w:hint="eastAsia" w:ascii="黑体" w:hAnsi="Times New Roman" w:eastAsia="黑体"/>
          <w:sz w:val="32"/>
          <w:szCs w:val="32"/>
        </w:rPr>
        <w:br w:type="page"/>
      </w:r>
    </w:p>
    <w:p w14:paraId="19687AC6">
      <w:pPr>
        <w:spacing w:line="560" w:lineRule="exact"/>
        <w:jc w:val="center"/>
        <w:rPr>
          <w:rFonts w:hint="eastAsia" w:ascii="黑体" w:hAnsi="Times New Roman" w:eastAsia="黑体"/>
          <w:sz w:val="32"/>
          <w:szCs w:val="32"/>
        </w:rPr>
      </w:pPr>
      <w:r>
        <w:rPr>
          <w:rFonts w:hint="eastAsia" w:ascii="黑体" w:hAnsi="Times New Roman" w:eastAsia="黑体"/>
          <w:sz w:val="32"/>
          <w:szCs w:val="32"/>
        </w:rPr>
        <w:t>实验室安全实训考试平台使用手册（教师版）</w:t>
      </w:r>
    </w:p>
    <w:p w14:paraId="52EF2538">
      <w:pPr>
        <w:jc w:val="left"/>
        <w:rPr>
          <w:rFonts w:hint="eastAsia"/>
        </w:rPr>
      </w:pPr>
    </w:p>
    <w:p w14:paraId="516DA956">
      <w:pPr>
        <w:pStyle w:val="2"/>
        <w:numPr>
          <w:ilvl w:val="0"/>
          <w:numId w:val="0"/>
        </w:numPr>
        <w:spacing w:line="400" w:lineRule="atLeast"/>
        <w:ind w:left="425" w:hanging="425"/>
        <w:rPr>
          <w:rFonts w:hint="eastAsia"/>
          <w:szCs w:val="32"/>
        </w:rPr>
      </w:pPr>
      <w:bookmarkStart w:id="0" w:name="_Toc30315"/>
      <w:r>
        <w:rPr>
          <w:rFonts w:hint="eastAsia"/>
          <w:szCs w:val="32"/>
        </w:rPr>
        <w:t>第一章   资源中心</w:t>
      </w:r>
      <w:bookmarkEnd w:id="0"/>
    </w:p>
    <w:p w14:paraId="1665FBBB">
      <w:pPr>
        <w:spacing w:line="400" w:lineRule="atLeast"/>
        <w:rPr>
          <w:rFonts w:hint="eastAsia"/>
          <w:szCs w:val="21"/>
        </w:rPr>
      </w:pPr>
      <w:r>
        <w:rPr>
          <w:rFonts w:hint="eastAsia"/>
          <w:szCs w:val="21"/>
        </w:rPr>
        <w:t>资源中心主要是对科目、资源、试题、课程的管理。</w:t>
      </w:r>
    </w:p>
    <w:p w14:paraId="378E51FF">
      <w:pPr>
        <w:spacing w:line="400" w:lineRule="atLeast"/>
        <w:rPr>
          <w:rFonts w:hint="eastAsia"/>
          <w:szCs w:val="21"/>
        </w:rPr>
      </w:pPr>
      <w:r>
        <w:rPr>
          <w:rFonts w:hint="eastAsia"/>
          <w:szCs w:val="21"/>
        </w:rPr>
        <w:t>点击菜单栏中的【资源中心】，打开资源中心界面，如下</w:t>
      </w:r>
      <w:r>
        <w:rPr>
          <w:rFonts w:hint="eastAsia"/>
          <w:szCs w:val="21"/>
        </w:rPr>
        <w:fldChar w:fldCharType="begin"/>
      </w:r>
      <w:r>
        <w:rPr>
          <w:rFonts w:hint="eastAsia"/>
          <w:szCs w:val="21"/>
        </w:rPr>
        <w:instrText xml:space="preserve"> REF _Ref16897 \h </w:instrText>
      </w:r>
      <w:r>
        <w:rPr>
          <w:rFonts w:hint="eastAsia"/>
          <w:szCs w:val="21"/>
        </w:rPr>
        <w:fldChar w:fldCharType="separate"/>
      </w:r>
      <w:r>
        <w:rPr>
          <w:szCs w:val="21"/>
        </w:rPr>
        <w:t xml:space="preserve">图 </w:t>
      </w:r>
      <w:r>
        <w:rPr>
          <w:rFonts w:hint="eastAsia"/>
          <w:szCs w:val="21"/>
        </w:rPr>
        <w:t>1 资源中心</w:t>
      </w:r>
      <w:r>
        <w:rPr>
          <w:rFonts w:hint="eastAsia"/>
          <w:szCs w:val="21"/>
        </w:rPr>
        <w:fldChar w:fldCharType="end"/>
      </w:r>
      <w:r>
        <w:rPr>
          <w:rFonts w:hint="eastAsia"/>
          <w:szCs w:val="21"/>
        </w:rPr>
        <w:t>：</w:t>
      </w:r>
    </w:p>
    <w:p w14:paraId="35B82EFF">
      <w:pPr>
        <w:spacing w:line="400" w:lineRule="atLeast"/>
        <w:jc w:val="center"/>
        <w:rPr>
          <w:rFonts w:hint="eastAsia"/>
          <w:szCs w:val="21"/>
        </w:rPr>
      </w:pPr>
      <w:r>
        <w:drawing>
          <wp:inline distT="0" distB="0" distL="0" distR="0">
            <wp:extent cx="6181725" cy="3457575"/>
            <wp:effectExtent l="0" t="0" r="9525" b="9525"/>
            <wp:docPr id="1"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98"/>
                    <pic:cNvPicPr>
                      <a:picLocks noChangeAspect="1" noChangeArrowheads="1"/>
                    </pic:cNvPicPr>
                  </pic:nvPicPr>
                  <pic:blipFill>
                    <a:blip r:embed="rId7" cstate="print"/>
                    <a:srcRect/>
                    <a:stretch>
                      <a:fillRect/>
                    </a:stretch>
                  </pic:blipFill>
                  <pic:spPr>
                    <a:xfrm>
                      <a:off x="0" y="0"/>
                      <a:ext cx="6181725" cy="3457575"/>
                    </a:xfrm>
                    <a:prstGeom prst="rect">
                      <a:avLst/>
                    </a:prstGeom>
                    <a:noFill/>
                    <a:ln w="9525">
                      <a:noFill/>
                      <a:miter lim="800000"/>
                      <a:headEnd/>
                      <a:tailEnd/>
                    </a:ln>
                  </pic:spPr>
                </pic:pic>
              </a:graphicData>
            </a:graphic>
          </wp:inline>
        </w:drawing>
      </w:r>
    </w:p>
    <w:p w14:paraId="212C2F74">
      <w:pPr>
        <w:spacing w:line="400" w:lineRule="atLeast"/>
        <w:ind w:left="420" w:leftChars="200"/>
        <w:jc w:val="center"/>
        <w:rPr>
          <w:rFonts w:hint="eastAsia"/>
          <w:sz w:val="18"/>
          <w:szCs w:val="18"/>
        </w:rPr>
      </w:pPr>
      <w:bookmarkStart w:id="1" w:name="_Ref16897"/>
      <w:r>
        <w:rPr>
          <w:sz w:val="18"/>
          <w:szCs w:val="18"/>
        </w:rPr>
        <w:t xml:space="preserve">图 </w:t>
      </w:r>
      <w:r>
        <w:rPr>
          <w:rFonts w:hint="eastAsia"/>
          <w:sz w:val="18"/>
          <w:szCs w:val="18"/>
        </w:rPr>
        <w:t>1 资源中心</w:t>
      </w:r>
      <w:bookmarkEnd w:id="1"/>
    </w:p>
    <w:p w14:paraId="71C0D5AA">
      <w:pPr>
        <w:spacing w:line="400" w:lineRule="atLeast"/>
        <w:rPr>
          <w:rFonts w:hint="eastAsia"/>
          <w:szCs w:val="21"/>
        </w:rPr>
      </w:pPr>
      <w:r>
        <w:rPr>
          <w:rFonts w:hint="eastAsia"/>
          <w:szCs w:val="21"/>
        </w:rPr>
        <w:t>资源中心包含学科管理、资源分类、课程资源、试题管理、课程管理五部分内容。</w:t>
      </w:r>
    </w:p>
    <w:p w14:paraId="28598DEC">
      <w:pPr>
        <w:pStyle w:val="3"/>
        <w:numPr>
          <w:ilvl w:val="0"/>
          <w:numId w:val="0"/>
        </w:numPr>
        <w:spacing w:line="400" w:lineRule="atLeast"/>
        <w:rPr>
          <w:rFonts w:hint="eastAsia"/>
          <w:szCs w:val="28"/>
        </w:rPr>
      </w:pPr>
      <w:r>
        <w:rPr>
          <w:rFonts w:hint="eastAsia"/>
          <w:szCs w:val="28"/>
        </w:rPr>
        <w:t xml:space="preserve">1.1 </w:t>
      </w:r>
      <w:bookmarkStart w:id="2" w:name="_Toc7742"/>
      <w:r>
        <w:rPr>
          <w:rFonts w:hint="eastAsia"/>
          <w:szCs w:val="28"/>
        </w:rPr>
        <w:t>学科管理</w:t>
      </w:r>
      <w:bookmarkEnd w:id="2"/>
    </w:p>
    <w:p w14:paraId="49477856">
      <w:pPr>
        <w:spacing w:line="400" w:lineRule="atLeast"/>
        <w:ind w:firstLine="480"/>
        <w:rPr>
          <w:rFonts w:hint="eastAsia"/>
        </w:rPr>
      </w:pPr>
      <w:r>
        <w:rPr>
          <w:rFonts w:hint="eastAsia"/>
        </w:rPr>
        <w:t>学科管理主要是对科目的管理，包括科目的增加、编辑、删除。</w:t>
      </w:r>
    </w:p>
    <w:p w14:paraId="205EFA8C">
      <w:pPr>
        <w:ind w:firstLine="480"/>
        <w:rPr>
          <w:rFonts w:hint="eastAsia"/>
        </w:rPr>
      </w:pPr>
      <w:r>
        <w:rPr>
          <w:rFonts w:hint="eastAsia"/>
          <w:color w:val="0000FF"/>
        </w:rPr>
        <w:t>管理员</w:t>
      </w:r>
      <w:r>
        <w:rPr>
          <w:rFonts w:hint="eastAsia"/>
        </w:rPr>
        <w:t>在资源中心点击左侧【学科管理】，右侧显示</w:t>
      </w:r>
      <w:r>
        <w:rPr>
          <w:rFonts w:hint="eastAsia"/>
          <w:szCs w:val="21"/>
        </w:rPr>
        <w:t>学</w:t>
      </w:r>
      <w:r>
        <w:rPr>
          <w:rFonts w:hint="eastAsia"/>
        </w:rPr>
        <w:t>科管理列表页面，如上图所示。</w:t>
      </w:r>
    </w:p>
    <w:p w14:paraId="5ECFDBF6">
      <w:pPr>
        <w:spacing w:line="400" w:lineRule="atLeast"/>
        <w:ind w:firstLine="480"/>
        <w:rPr>
          <w:rFonts w:hint="eastAsia"/>
        </w:rPr>
      </w:pPr>
      <w:r>
        <w:rPr>
          <w:rFonts w:hint="eastAsia"/>
        </w:rPr>
        <w:t>新增科目：点击界面中的“+”</w:t>
      </w:r>
      <w:r>
        <w:rPr>
          <w:rFonts w:hint="eastAsia"/>
          <w:szCs w:val="21"/>
        </w:rPr>
        <w:t>图片</w:t>
      </w:r>
      <w:r>
        <w:rPr>
          <w:rFonts w:hint="eastAsia"/>
        </w:rPr>
        <w:t>，弹出新增窗口。如下2所示：</w:t>
      </w:r>
    </w:p>
    <w:p w14:paraId="7F5387A9">
      <w:pPr>
        <w:ind w:firstLine="480"/>
      </w:pPr>
      <w:r>
        <w:drawing>
          <wp:inline distT="0" distB="0" distL="0" distR="0">
            <wp:extent cx="5667375" cy="2076450"/>
            <wp:effectExtent l="0" t="0" r="9525" b="0"/>
            <wp:docPr id="2"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7"/>
                    <pic:cNvPicPr>
                      <a:picLocks noChangeAspect="1" noChangeArrowheads="1"/>
                    </pic:cNvPicPr>
                  </pic:nvPicPr>
                  <pic:blipFill>
                    <a:blip r:embed="rId8" cstate="print"/>
                    <a:srcRect/>
                    <a:stretch>
                      <a:fillRect/>
                    </a:stretch>
                  </pic:blipFill>
                  <pic:spPr>
                    <a:xfrm>
                      <a:off x="0" y="0"/>
                      <a:ext cx="5667375" cy="2076450"/>
                    </a:xfrm>
                    <a:prstGeom prst="rect">
                      <a:avLst/>
                    </a:prstGeom>
                    <a:noFill/>
                    <a:ln w="9525">
                      <a:noFill/>
                      <a:miter lim="800000"/>
                      <a:headEnd/>
                      <a:tailEnd/>
                    </a:ln>
                  </pic:spPr>
                </pic:pic>
              </a:graphicData>
            </a:graphic>
          </wp:inline>
        </w:drawing>
      </w:r>
    </w:p>
    <w:p w14:paraId="25941E6D">
      <w:pPr>
        <w:spacing w:line="400" w:lineRule="atLeast"/>
        <w:ind w:left="420" w:leftChars="200"/>
        <w:jc w:val="center"/>
        <w:rPr>
          <w:rFonts w:hint="eastAsia"/>
          <w:sz w:val="18"/>
          <w:szCs w:val="18"/>
        </w:rPr>
      </w:pPr>
      <w:r>
        <w:rPr>
          <w:rFonts w:hint="eastAsia"/>
          <w:sz w:val="18"/>
          <w:szCs w:val="18"/>
        </w:rPr>
        <w:t>图2新增学科</w:t>
      </w:r>
    </w:p>
    <w:p w14:paraId="51F4F36B">
      <w:pPr>
        <w:ind w:firstLine="480"/>
        <w:rPr>
          <w:rFonts w:hint="eastAsia"/>
        </w:rPr>
      </w:pPr>
      <w:r>
        <w:rPr>
          <w:rFonts w:hint="eastAsia"/>
        </w:rPr>
        <w:t>填写科目名称、编码等信息，添加“提交”按钮，即可成功添加该科目。</w:t>
      </w:r>
    </w:p>
    <w:p w14:paraId="725AE129">
      <w:pPr>
        <w:ind w:firstLine="480"/>
        <w:rPr>
          <w:rFonts w:hint="eastAsia"/>
        </w:rPr>
      </w:pPr>
      <w:r>
        <w:rPr>
          <w:rFonts w:hint="eastAsia"/>
        </w:rPr>
        <w:t>编辑科目：点击某科目“编辑”按钮，弹出编辑该科目窗口，此处的编辑仅限于编辑科目名称，编辑完毕之后，点击提交按钮，即可成功修改。如下图3所示：</w:t>
      </w:r>
    </w:p>
    <w:p w14:paraId="4F607485">
      <w:pPr>
        <w:ind w:firstLine="480"/>
      </w:pPr>
      <w:r>
        <w:drawing>
          <wp:inline distT="0" distB="0" distL="0" distR="0">
            <wp:extent cx="5695950" cy="2038350"/>
            <wp:effectExtent l="0" t="0" r="0" b="0"/>
            <wp:docPr id="3"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8"/>
                    <pic:cNvPicPr>
                      <a:picLocks noChangeAspect="1" noChangeArrowheads="1"/>
                    </pic:cNvPicPr>
                  </pic:nvPicPr>
                  <pic:blipFill>
                    <a:blip r:embed="rId9" cstate="print"/>
                    <a:srcRect/>
                    <a:stretch>
                      <a:fillRect/>
                    </a:stretch>
                  </pic:blipFill>
                  <pic:spPr>
                    <a:xfrm>
                      <a:off x="0" y="0"/>
                      <a:ext cx="5695950" cy="2038350"/>
                    </a:xfrm>
                    <a:prstGeom prst="rect">
                      <a:avLst/>
                    </a:prstGeom>
                    <a:noFill/>
                    <a:ln w="9525">
                      <a:noFill/>
                      <a:miter lim="800000"/>
                      <a:headEnd/>
                      <a:tailEnd/>
                    </a:ln>
                  </pic:spPr>
                </pic:pic>
              </a:graphicData>
            </a:graphic>
          </wp:inline>
        </w:drawing>
      </w:r>
    </w:p>
    <w:p w14:paraId="49DEADA9">
      <w:pPr>
        <w:spacing w:line="400" w:lineRule="atLeast"/>
        <w:ind w:left="420" w:leftChars="200"/>
        <w:jc w:val="center"/>
        <w:rPr>
          <w:rFonts w:hint="eastAsia"/>
          <w:sz w:val="18"/>
          <w:szCs w:val="18"/>
        </w:rPr>
      </w:pPr>
      <w:r>
        <w:rPr>
          <w:rFonts w:hint="eastAsia"/>
          <w:sz w:val="18"/>
          <w:szCs w:val="18"/>
        </w:rPr>
        <w:t>图3修改学科</w:t>
      </w:r>
    </w:p>
    <w:p w14:paraId="404D830A">
      <w:pPr>
        <w:ind w:firstLine="480"/>
        <w:rPr>
          <w:rFonts w:hint="eastAsia"/>
        </w:rPr>
      </w:pPr>
      <w:r>
        <w:rPr>
          <w:rFonts w:hint="eastAsia"/>
        </w:rPr>
        <w:t>删除科目：点击某科目“删除”按钮，弹出确认删除框，点击“确认”按钮，即可成功删除该科目；点击取消按钮，则取消此操作。</w:t>
      </w:r>
    </w:p>
    <w:p w14:paraId="0FB3F0AC">
      <w:pPr>
        <w:pStyle w:val="3"/>
        <w:numPr>
          <w:ilvl w:val="0"/>
          <w:numId w:val="0"/>
        </w:numPr>
        <w:spacing w:line="400" w:lineRule="atLeast"/>
        <w:ind w:left="567" w:hanging="567"/>
        <w:rPr>
          <w:rFonts w:hint="eastAsia"/>
          <w:szCs w:val="28"/>
        </w:rPr>
      </w:pPr>
      <w:r>
        <w:rPr>
          <w:rFonts w:hint="eastAsia"/>
          <w:szCs w:val="28"/>
        </w:rPr>
        <w:t xml:space="preserve">1.2  </w:t>
      </w:r>
      <w:bookmarkStart w:id="3" w:name="_Toc4862"/>
      <w:r>
        <w:rPr>
          <w:rFonts w:hint="eastAsia"/>
          <w:szCs w:val="28"/>
        </w:rPr>
        <w:t>资源分类</w:t>
      </w:r>
      <w:bookmarkEnd w:id="3"/>
    </w:p>
    <w:p w14:paraId="642F9021">
      <w:pPr>
        <w:ind w:firstLine="480"/>
        <w:rPr>
          <w:rFonts w:hint="eastAsia"/>
        </w:rPr>
      </w:pPr>
      <w:r>
        <w:rPr>
          <w:rFonts w:hint="eastAsia"/>
        </w:rPr>
        <w:t>资源分类主要是对科目资源的管理，包括分类的新增、修改、删除等操作。</w:t>
      </w:r>
    </w:p>
    <w:p w14:paraId="0E375069">
      <w:pPr>
        <w:ind w:firstLine="480"/>
        <w:rPr>
          <w:rFonts w:hint="eastAsia"/>
        </w:rPr>
      </w:pPr>
      <w:r>
        <w:rPr>
          <w:rFonts w:hint="eastAsia"/>
        </w:rPr>
        <w:t>在资源中心，点击左侧菜单栏中的【资源分类】，右侧显示资源分类页面，如下图4所示：</w:t>
      </w:r>
    </w:p>
    <w:p w14:paraId="1E4E298D">
      <w:pPr>
        <w:jc w:val="center"/>
      </w:pPr>
      <w:r>
        <w:drawing>
          <wp:inline distT="0" distB="0" distL="0" distR="0">
            <wp:extent cx="6181725" cy="2457450"/>
            <wp:effectExtent l="0" t="0" r="9525" b="0"/>
            <wp:docPr id="4"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99"/>
                    <pic:cNvPicPr>
                      <a:picLocks noChangeAspect="1" noChangeArrowheads="1"/>
                    </pic:cNvPicPr>
                  </pic:nvPicPr>
                  <pic:blipFill>
                    <a:blip r:embed="rId10" cstate="print"/>
                    <a:srcRect/>
                    <a:stretch>
                      <a:fillRect/>
                    </a:stretch>
                  </pic:blipFill>
                  <pic:spPr>
                    <a:xfrm>
                      <a:off x="0" y="0"/>
                      <a:ext cx="6181725" cy="2457450"/>
                    </a:xfrm>
                    <a:prstGeom prst="rect">
                      <a:avLst/>
                    </a:prstGeom>
                    <a:noFill/>
                    <a:ln w="9525">
                      <a:noFill/>
                      <a:miter lim="800000"/>
                      <a:headEnd/>
                      <a:tailEnd/>
                    </a:ln>
                  </pic:spPr>
                </pic:pic>
              </a:graphicData>
            </a:graphic>
          </wp:inline>
        </w:drawing>
      </w:r>
    </w:p>
    <w:p w14:paraId="7868DBB8">
      <w:pPr>
        <w:spacing w:line="400" w:lineRule="atLeast"/>
        <w:ind w:left="420" w:leftChars="200"/>
        <w:jc w:val="center"/>
        <w:rPr>
          <w:rFonts w:hint="eastAsia"/>
          <w:sz w:val="18"/>
          <w:szCs w:val="18"/>
        </w:rPr>
      </w:pPr>
      <w:r>
        <w:rPr>
          <w:rFonts w:hint="eastAsia"/>
          <w:sz w:val="18"/>
          <w:szCs w:val="18"/>
        </w:rPr>
        <w:t>图4资源分类</w:t>
      </w:r>
    </w:p>
    <w:p w14:paraId="5D7BCB9C">
      <w:pPr>
        <w:ind w:firstLine="480"/>
        <w:rPr>
          <w:rFonts w:hint="eastAsia"/>
        </w:rPr>
      </w:pPr>
      <w:r>
        <w:rPr>
          <w:rFonts w:hint="eastAsia"/>
        </w:rPr>
        <w:t>新增：鼠标放在分类上，点击后面的</w:t>
      </w:r>
      <w:r>
        <w:drawing>
          <wp:inline distT="0" distB="0" distL="0" distR="0">
            <wp:extent cx="200025" cy="200025"/>
            <wp:effectExtent l="0" t="0" r="9525" b="9525"/>
            <wp:docPr id="5"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
                    <pic:cNvPicPr>
                      <a:picLocks noChangeAspect="1" noChangeArrowheads="1"/>
                    </pic:cNvPicPr>
                  </pic:nvPicPr>
                  <pic:blipFill>
                    <a:blip r:embed="rId11" cstate="print"/>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hint="eastAsia"/>
        </w:rPr>
        <w:t>按钮，弹出新增分类窗口。如下图5所示：</w:t>
      </w:r>
    </w:p>
    <w:p w14:paraId="70AD1121">
      <w:pPr>
        <w:jc w:val="center"/>
      </w:pPr>
      <w:r>
        <w:drawing>
          <wp:inline distT="0" distB="0" distL="0" distR="0">
            <wp:extent cx="5629275" cy="2847975"/>
            <wp:effectExtent l="0" t="0" r="9525" b="9525"/>
            <wp:docPr id="6"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1"/>
                    <pic:cNvPicPr>
                      <a:picLocks noChangeAspect="1" noChangeArrowheads="1"/>
                    </pic:cNvPicPr>
                  </pic:nvPicPr>
                  <pic:blipFill>
                    <a:blip r:embed="rId12" cstate="print"/>
                    <a:srcRect/>
                    <a:stretch>
                      <a:fillRect/>
                    </a:stretch>
                  </pic:blipFill>
                  <pic:spPr>
                    <a:xfrm>
                      <a:off x="0" y="0"/>
                      <a:ext cx="5629275" cy="2847975"/>
                    </a:xfrm>
                    <a:prstGeom prst="rect">
                      <a:avLst/>
                    </a:prstGeom>
                    <a:noFill/>
                    <a:ln w="9525">
                      <a:noFill/>
                      <a:miter lim="800000"/>
                      <a:headEnd/>
                      <a:tailEnd/>
                    </a:ln>
                  </pic:spPr>
                </pic:pic>
              </a:graphicData>
            </a:graphic>
          </wp:inline>
        </w:drawing>
      </w:r>
    </w:p>
    <w:p w14:paraId="4584D110">
      <w:pPr>
        <w:spacing w:line="400" w:lineRule="atLeast"/>
        <w:ind w:left="420" w:leftChars="200"/>
        <w:jc w:val="center"/>
        <w:rPr>
          <w:rFonts w:hint="eastAsia"/>
          <w:sz w:val="18"/>
          <w:szCs w:val="18"/>
        </w:rPr>
      </w:pPr>
      <w:r>
        <w:rPr>
          <w:rFonts w:hint="eastAsia"/>
          <w:sz w:val="18"/>
          <w:szCs w:val="18"/>
        </w:rPr>
        <w:t>图5新增分类</w:t>
      </w:r>
    </w:p>
    <w:p w14:paraId="1537DB4F">
      <w:pPr>
        <w:ind w:firstLine="480"/>
        <w:rPr>
          <w:rFonts w:hint="eastAsia"/>
        </w:rPr>
      </w:pPr>
      <w:r>
        <w:rPr>
          <w:rFonts w:hint="eastAsia"/>
        </w:rPr>
        <w:t>填写分类名称、描述等信息，点击提交按钮，即可成功添加分类。</w:t>
      </w:r>
    </w:p>
    <w:p w14:paraId="30EA27ED">
      <w:pPr>
        <w:ind w:firstLine="480"/>
        <w:rPr>
          <w:rFonts w:hint="eastAsia"/>
        </w:rPr>
      </w:pPr>
      <w:r>
        <w:rPr>
          <w:rFonts w:hint="eastAsia"/>
        </w:rPr>
        <w:t>修改：鼠标放在分类名称上，点击后面的</w:t>
      </w:r>
      <w:r>
        <w:drawing>
          <wp:inline distT="0" distB="0" distL="0" distR="0">
            <wp:extent cx="180975" cy="190500"/>
            <wp:effectExtent l="0" t="0" r="9525" b="0"/>
            <wp:docPr id="7"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2"/>
                    <pic:cNvPicPr>
                      <a:picLocks noChangeAspect="1" noChangeArrowheads="1"/>
                    </pic:cNvPicPr>
                  </pic:nvPicPr>
                  <pic:blipFill>
                    <a:blip r:embed="rId13" cstate="print"/>
                    <a:srcRect/>
                    <a:stretch>
                      <a:fillRect/>
                    </a:stretch>
                  </pic:blipFill>
                  <pic:spPr>
                    <a:xfrm>
                      <a:off x="0" y="0"/>
                      <a:ext cx="180975" cy="190500"/>
                    </a:xfrm>
                    <a:prstGeom prst="rect">
                      <a:avLst/>
                    </a:prstGeom>
                    <a:noFill/>
                    <a:ln w="9525">
                      <a:noFill/>
                      <a:miter lim="800000"/>
                      <a:headEnd/>
                      <a:tailEnd/>
                    </a:ln>
                  </pic:spPr>
                </pic:pic>
              </a:graphicData>
            </a:graphic>
          </wp:inline>
        </w:drawing>
      </w:r>
      <w:r>
        <w:rPr>
          <w:rFonts w:hint="eastAsia"/>
        </w:rPr>
        <w:t>按钮，弹出修改分类窗口，修改信息提交即可。</w:t>
      </w:r>
    </w:p>
    <w:p w14:paraId="4C1F7595">
      <w:pPr>
        <w:ind w:firstLine="480"/>
        <w:rPr>
          <w:rFonts w:hint="eastAsia"/>
        </w:rPr>
      </w:pPr>
      <w:r>
        <w:rPr>
          <w:rFonts w:hint="eastAsia"/>
        </w:rPr>
        <w:t>删除：鼠标放在分类名称上，点击后面的</w:t>
      </w:r>
      <w:r>
        <w:drawing>
          <wp:inline distT="0" distB="0" distL="0" distR="0">
            <wp:extent cx="190500" cy="161925"/>
            <wp:effectExtent l="0" t="0" r="0" b="9525"/>
            <wp:docPr id="8"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3"/>
                    <pic:cNvPicPr>
                      <a:picLocks noChangeAspect="1" noChangeArrowheads="1"/>
                    </pic:cNvPicPr>
                  </pic:nvPicPr>
                  <pic:blipFill>
                    <a:blip r:embed="rId14" cstate="print"/>
                    <a:srcRect/>
                    <a:stretch>
                      <a:fillRect/>
                    </a:stretch>
                  </pic:blipFill>
                  <pic:spPr>
                    <a:xfrm>
                      <a:off x="0" y="0"/>
                      <a:ext cx="190500" cy="161925"/>
                    </a:xfrm>
                    <a:prstGeom prst="rect">
                      <a:avLst/>
                    </a:prstGeom>
                    <a:noFill/>
                    <a:ln w="9525">
                      <a:noFill/>
                      <a:miter lim="800000"/>
                      <a:headEnd/>
                      <a:tailEnd/>
                    </a:ln>
                  </pic:spPr>
                </pic:pic>
              </a:graphicData>
            </a:graphic>
          </wp:inline>
        </w:drawing>
      </w:r>
      <w:r>
        <w:rPr>
          <w:rFonts w:hint="eastAsia"/>
        </w:rPr>
        <w:t>按钮，弹出删除分类确认窗口，点击确认按钮，即可成功删除。</w:t>
      </w:r>
    </w:p>
    <w:p w14:paraId="7F2A1258">
      <w:pPr>
        <w:ind w:firstLine="480"/>
        <w:rPr>
          <w:rFonts w:hint="eastAsia"/>
        </w:rPr>
      </w:pPr>
      <w:r>
        <w:rPr>
          <w:rFonts w:hint="eastAsia"/>
        </w:rPr>
        <w:t>注意：删除分类的时候，需要从下往上逐级删除。</w:t>
      </w:r>
    </w:p>
    <w:p w14:paraId="6A5675A5">
      <w:pPr>
        <w:pStyle w:val="3"/>
        <w:numPr>
          <w:ilvl w:val="1"/>
          <w:numId w:val="3"/>
        </w:numPr>
        <w:spacing w:line="400" w:lineRule="atLeast"/>
        <w:rPr>
          <w:rFonts w:hint="eastAsia"/>
          <w:szCs w:val="28"/>
        </w:rPr>
      </w:pPr>
      <w:r>
        <w:rPr>
          <w:rFonts w:hint="eastAsia"/>
          <w:szCs w:val="28"/>
        </w:rPr>
        <w:t xml:space="preserve"> </w:t>
      </w:r>
      <w:bookmarkStart w:id="4" w:name="_Toc19846"/>
      <w:r>
        <w:rPr>
          <w:rFonts w:hint="eastAsia"/>
          <w:szCs w:val="28"/>
        </w:rPr>
        <w:t>课程资源</w:t>
      </w:r>
      <w:bookmarkEnd w:id="4"/>
    </w:p>
    <w:p w14:paraId="5E967241">
      <w:pPr>
        <w:spacing w:line="400" w:lineRule="atLeast"/>
        <w:rPr>
          <w:rFonts w:hint="eastAsia"/>
          <w:szCs w:val="21"/>
        </w:rPr>
      </w:pPr>
      <w:r>
        <w:rPr>
          <w:rFonts w:hint="eastAsia"/>
          <w:szCs w:val="21"/>
        </w:rPr>
        <w:t>课程资源主要是将资源按添</w:t>
      </w:r>
      <w:r>
        <w:rPr>
          <w:rFonts w:hint="eastAsia"/>
        </w:rPr>
        <w:t>加好的</w:t>
      </w:r>
      <w:r>
        <w:rPr>
          <w:rFonts w:hint="eastAsia"/>
          <w:szCs w:val="21"/>
        </w:rPr>
        <w:t>分类进行划分上传。</w:t>
      </w:r>
    </w:p>
    <w:p w14:paraId="57110DA2">
      <w:pPr>
        <w:spacing w:line="400" w:lineRule="atLeast"/>
        <w:rPr>
          <w:rFonts w:hint="eastAsia"/>
          <w:szCs w:val="21"/>
        </w:rPr>
      </w:pPr>
      <w:r>
        <w:rPr>
          <w:rFonts w:hint="eastAsia"/>
          <w:szCs w:val="21"/>
        </w:rPr>
        <w:t>在资源中心，点击左侧菜单栏中的【课程资源】，右侧显示课程资源信息，课程资源包含操作：【上传资源】、【编辑】、【下载】、【删除】。如下图6所示：</w:t>
      </w:r>
    </w:p>
    <w:p w14:paraId="5B4BE7E8">
      <w:pPr>
        <w:spacing w:line="400" w:lineRule="atLeast"/>
      </w:pPr>
      <w:r>
        <w:drawing>
          <wp:inline distT="0" distB="0" distL="0" distR="0">
            <wp:extent cx="6181725" cy="3590925"/>
            <wp:effectExtent l="0" t="0" r="9525" b="9525"/>
            <wp:docPr id="9"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00"/>
                    <pic:cNvPicPr>
                      <a:picLocks noChangeAspect="1" noChangeArrowheads="1"/>
                    </pic:cNvPicPr>
                  </pic:nvPicPr>
                  <pic:blipFill>
                    <a:blip r:embed="rId15" cstate="print"/>
                    <a:srcRect/>
                    <a:stretch>
                      <a:fillRect/>
                    </a:stretch>
                  </pic:blipFill>
                  <pic:spPr>
                    <a:xfrm>
                      <a:off x="0" y="0"/>
                      <a:ext cx="6181725" cy="3590925"/>
                    </a:xfrm>
                    <a:prstGeom prst="rect">
                      <a:avLst/>
                    </a:prstGeom>
                    <a:noFill/>
                    <a:ln w="9525">
                      <a:noFill/>
                      <a:miter lim="800000"/>
                      <a:headEnd/>
                      <a:tailEnd/>
                    </a:ln>
                  </pic:spPr>
                </pic:pic>
              </a:graphicData>
            </a:graphic>
          </wp:inline>
        </w:drawing>
      </w:r>
    </w:p>
    <w:p w14:paraId="0BBC257E">
      <w:pPr>
        <w:spacing w:line="400" w:lineRule="atLeast"/>
        <w:ind w:left="420" w:leftChars="200"/>
        <w:jc w:val="center"/>
        <w:rPr>
          <w:rFonts w:hint="eastAsia"/>
          <w:sz w:val="18"/>
          <w:szCs w:val="18"/>
        </w:rPr>
      </w:pPr>
      <w:r>
        <w:rPr>
          <w:rFonts w:hint="eastAsia"/>
          <w:sz w:val="18"/>
          <w:szCs w:val="18"/>
        </w:rPr>
        <w:t>图6课程资源</w:t>
      </w:r>
    </w:p>
    <w:p w14:paraId="32FC78F2">
      <w:pPr>
        <w:spacing w:line="400" w:lineRule="atLeast"/>
        <w:rPr>
          <w:rFonts w:hint="eastAsia"/>
          <w:szCs w:val="21"/>
        </w:rPr>
      </w:pPr>
      <w:r>
        <w:rPr>
          <w:rFonts w:hint="eastAsia"/>
          <w:szCs w:val="21"/>
        </w:rPr>
        <w:t>上图中的第一个资源，是当前登录用户添加的，只有本人添加的资源，才可以对其进行修改，删除等操作；对于其他的资源，只能进行播放或者下载。</w:t>
      </w:r>
    </w:p>
    <w:p w14:paraId="478BD7D1">
      <w:pPr>
        <w:spacing w:line="400" w:lineRule="atLeast"/>
        <w:rPr>
          <w:rFonts w:hint="eastAsia"/>
        </w:rPr>
      </w:pPr>
    </w:p>
    <w:p w14:paraId="4E0B5C96">
      <w:pPr>
        <w:pStyle w:val="4"/>
        <w:numPr>
          <w:ilvl w:val="2"/>
          <w:numId w:val="3"/>
        </w:numPr>
        <w:spacing w:line="400" w:lineRule="atLeast"/>
        <w:rPr>
          <w:rFonts w:hint="eastAsia"/>
          <w:szCs w:val="28"/>
        </w:rPr>
      </w:pPr>
      <w:r>
        <w:rPr>
          <w:rFonts w:hint="eastAsia"/>
          <w:szCs w:val="28"/>
        </w:rPr>
        <w:t xml:space="preserve"> </w:t>
      </w:r>
      <w:bookmarkStart w:id="5" w:name="_Toc31562"/>
      <w:r>
        <w:rPr>
          <w:rFonts w:hint="eastAsia"/>
          <w:szCs w:val="28"/>
        </w:rPr>
        <w:t>上传资源</w:t>
      </w:r>
      <w:bookmarkEnd w:id="5"/>
    </w:p>
    <w:p w14:paraId="438CCC15">
      <w:pPr>
        <w:spacing w:line="400" w:lineRule="atLeast"/>
        <w:rPr>
          <w:rFonts w:hint="eastAsia"/>
          <w:szCs w:val="21"/>
        </w:rPr>
      </w:pPr>
      <w:r>
        <w:rPr>
          <w:rFonts w:hint="eastAsia"/>
          <w:szCs w:val="21"/>
        </w:rPr>
        <w:t>点击【上传资源】，打开资源选择界面，页面显示上传的文件格式，以及选择文件按钮，一次最多可上传10个文件，单个文件不能超过500M。如下图7所示：</w:t>
      </w:r>
    </w:p>
    <w:p w14:paraId="771880E6">
      <w:pPr>
        <w:spacing w:line="400" w:lineRule="atLeast"/>
        <w:jc w:val="center"/>
        <w:rPr>
          <w:rFonts w:hint="eastAsia"/>
          <w:szCs w:val="21"/>
        </w:rPr>
      </w:pPr>
      <w:r>
        <w:drawing>
          <wp:inline distT="0" distB="0" distL="0" distR="0">
            <wp:extent cx="6191250" cy="3733800"/>
            <wp:effectExtent l="0" t="0" r="0" b="0"/>
            <wp:docPr id="10"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5"/>
                    <pic:cNvPicPr>
                      <a:picLocks noChangeAspect="1" noChangeArrowheads="1"/>
                    </pic:cNvPicPr>
                  </pic:nvPicPr>
                  <pic:blipFill>
                    <a:blip r:embed="rId16" cstate="print"/>
                    <a:srcRect/>
                    <a:stretch>
                      <a:fillRect/>
                    </a:stretch>
                  </pic:blipFill>
                  <pic:spPr>
                    <a:xfrm>
                      <a:off x="0" y="0"/>
                      <a:ext cx="6191250" cy="3733800"/>
                    </a:xfrm>
                    <a:prstGeom prst="rect">
                      <a:avLst/>
                    </a:prstGeom>
                    <a:noFill/>
                    <a:ln w="9525">
                      <a:noFill/>
                      <a:miter lim="800000"/>
                      <a:headEnd/>
                      <a:tailEnd/>
                    </a:ln>
                  </pic:spPr>
                </pic:pic>
              </a:graphicData>
            </a:graphic>
          </wp:inline>
        </w:drawing>
      </w:r>
    </w:p>
    <w:p w14:paraId="3811D451">
      <w:pPr>
        <w:spacing w:line="400" w:lineRule="atLeast"/>
        <w:ind w:left="420" w:leftChars="200"/>
        <w:jc w:val="center"/>
        <w:rPr>
          <w:rFonts w:hint="eastAsia"/>
          <w:sz w:val="18"/>
          <w:szCs w:val="18"/>
        </w:rPr>
      </w:pPr>
      <w:bookmarkStart w:id="6" w:name="_Ref17654"/>
      <w:bookmarkStart w:id="7" w:name="_Ref17772"/>
      <w:r>
        <w:rPr>
          <w:sz w:val="18"/>
          <w:szCs w:val="18"/>
        </w:rPr>
        <w:t xml:space="preserve">图 </w:t>
      </w:r>
      <w:bookmarkEnd w:id="6"/>
      <w:r>
        <w:rPr>
          <w:rFonts w:hint="eastAsia"/>
          <w:sz w:val="18"/>
          <w:szCs w:val="18"/>
        </w:rPr>
        <w:t>7上传资源</w:t>
      </w:r>
      <w:bookmarkEnd w:id="7"/>
    </w:p>
    <w:p w14:paraId="2FE62D56">
      <w:pPr>
        <w:spacing w:line="400" w:lineRule="atLeast"/>
        <w:ind w:left="420" w:leftChars="200"/>
        <w:jc w:val="left"/>
        <w:rPr>
          <w:rFonts w:hint="eastAsia"/>
          <w:szCs w:val="21"/>
        </w:rPr>
      </w:pPr>
      <w:r>
        <w:rPr>
          <w:rFonts w:hint="eastAsia"/>
          <w:szCs w:val="21"/>
        </w:rPr>
        <w:t>点击选择文件按钮，弹出选择窗口，选择需要上传文件后，页面显示此文件的大小。可以继续添加，也可以设置需要上传文件所属分类，还可以删除等操作。如下图8所示：</w:t>
      </w:r>
    </w:p>
    <w:p w14:paraId="3D052E7E">
      <w:pPr>
        <w:spacing w:line="400" w:lineRule="atLeast"/>
      </w:pPr>
      <w:r>
        <w:drawing>
          <wp:inline distT="0" distB="0" distL="0" distR="0">
            <wp:extent cx="6191250" cy="2105025"/>
            <wp:effectExtent l="0" t="0" r="0" b="9525"/>
            <wp:docPr id="11"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6"/>
                    <pic:cNvPicPr>
                      <a:picLocks noChangeAspect="1" noChangeArrowheads="1"/>
                    </pic:cNvPicPr>
                  </pic:nvPicPr>
                  <pic:blipFill>
                    <a:blip r:embed="rId17" cstate="print"/>
                    <a:srcRect/>
                    <a:stretch>
                      <a:fillRect/>
                    </a:stretch>
                  </pic:blipFill>
                  <pic:spPr>
                    <a:xfrm>
                      <a:off x="0" y="0"/>
                      <a:ext cx="6191250" cy="2105025"/>
                    </a:xfrm>
                    <a:prstGeom prst="rect">
                      <a:avLst/>
                    </a:prstGeom>
                    <a:noFill/>
                    <a:ln w="9525">
                      <a:noFill/>
                      <a:miter lim="800000"/>
                      <a:headEnd/>
                      <a:tailEnd/>
                    </a:ln>
                  </pic:spPr>
                </pic:pic>
              </a:graphicData>
            </a:graphic>
          </wp:inline>
        </w:drawing>
      </w:r>
    </w:p>
    <w:p w14:paraId="58E12F0E">
      <w:pPr>
        <w:spacing w:line="400" w:lineRule="atLeast"/>
        <w:ind w:left="420" w:leftChars="200"/>
        <w:jc w:val="center"/>
        <w:rPr>
          <w:rFonts w:hint="eastAsia"/>
          <w:sz w:val="18"/>
          <w:szCs w:val="18"/>
        </w:rPr>
      </w:pPr>
      <w:r>
        <w:rPr>
          <w:rFonts w:hint="eastAsia"/>
          <w:sz w:val="18"/>
          <w:szCs w:val="18"/>
        </w:rPr>
        <w:t>图8上传资源2</w:t>
      </w:r>
    </w:p>
    <w:p w14:paraId="0CDD282F">
      <w:pPr>
        <w:spacing w:line="400" w:lineRule="atLeast"/>
        <w:ind w:left="420" w:leftChars="200"/>
        <w:jc w:val="left"/>
        <w:rPr>
          <w:rFonts w:hint="eastAsia"/>
        </w:rPr>
      </w:pPr>
      <w:r>
        <w:rPr>
          <w:rFonts w:hint="eastAsia"/>
        </w:rPr>
        <w:t>继续添加：点击继续添加按钮，可继续选择需上传的文件。</w:t>
      </w:r>
    </w:p>
    <w:p w14:paraId="07A01518">
      <w:pPr>
        <w:spacing w:line="400" w:lineRule="atLeast"/>
        <w:ind w:left="420" w:leftChars="200"/>
        <w:jc w:val="left"/>
        <w:rPr>
          <w:rFonts w:hint="eastAsia"/>
        </w:rPr>
      </w:pPr>
      <w:r>
        <w:rPr>
          <w:rFonts w:hint="eastAsia"/>
        </w:rPr>
        <w:t>分类：给所上传的文件选择资源分类。</w:t>
      </w:r>
    </w:p>
    <w:p w14:paraId="561CD6F5">
      <w:pPr>
        <w:spacing w:line="400" w:lineRule="atLeast"/>
        <w:ind w:left="420" w:leftChars="200"/>
        <w:jc w:val="left"/>
        <w:rPr>
          <w:rFonts w:hint="eastAsia"/>
        </w:rPr>
      </w:pPr>
      <w:r>
        <w:rPr>
          <w:rFonts w:hint="eastAsia"/>
        </w:rPr>
        <w:t>删除：删除所上传的文件。</w:t>
      </w:r>
    </w:p>
    <w:p w14:paraId="53DBFE58">
      <w:pPr>
        <w:spacing w:line="400" w:lineRule="atLeast"/>
        <w:ind w:left="420" w:leftChars="200"/>
        <w:jc w:val="left"/>
        <w:rPr>
          <w:rFonts w:hint="eastAsia"/>
        </w:rPr>
      </w:pPr>
      <w:r>
        <w:rPr>
          <w:rFonts w:hint="eastAsia"/>
        </w:rPr>
        <w:t>开始上传：所有文件添加完毕并设置分类后，点击此按钮开始上传，页面会提示上传成功及失败提示信息。</w:t>
      </w:r>
    </w:p>
    <w:p w14:paraId="0E0994F6">
      <w:pPr>
        <w:pStyle w:val="4"/>
        <w:numPr>
          <w:ilvl w:val="2"/>
          <w:numId w:val="3"/>
        </w:numPr>
        <w:spacing w:line="400" w:lineRule="atLeast"/>
        <w:rPr>
          <w:rFonts w:hint="eastAsia"/>
          <w:sz w:val="24"/>
          <w:szCs w:val="24"/>
        </w:rPr>
      </w:pPr>
      <w:r>
        <w:rPr>
          <w:rFonts w:hint="eastAsia"/>
          <w:sz w:val="24"/>
          <w:szCs w:val="24"/>
        </w:rPr>
        <w:t xml:space="preserve"> </w:t>
      </w:r>
      <w:bookmarkStart w:id="8" w:name="_Toc8917"/>
      <w:r>
        <w:rPr>
          <w:rFonts w:hint="eastAsia"/>
          <w:sz w:val="24"/>
          <w:szCs w:val="24"/>
        </w:rPr>
        <w:t>编辑</w:t>
      </w:r>
      <w:bookmarkEnd w:id="8"/>
    </w:p>
    <w:p w14:paraId="6A27B01C">
      <w:pPr>
        <w:rPr>
          <w:rFonts w:hint="eastAsia"/>
          <w:szCs w:val="21"/>
        </w:rPr>
      </w:pPr>
      <w:r>
        <w:rPr>
          <w:rFonts w:hint="eastAsia"/>
          <w:szCs w:val="21"/>
        </w:rPr>
        <w:t>点击资源列表中的【编辑】可编辑此资源。（自己上传的资源可编辑，其他用户上传的资源不可编辑）</w:t>
      </w:r>
    </w:p>
    <w:p w14:paraId="7009A869">
      <w:pPr>
        <w:rPr>
          <w:rFonts w:hint="eastAsia"/>
          <w:szCs w:val="21"/>
        </w:rPr>
      </w:pPr>
      <w:r>
        <w:rPr>
          <w:rFonts w:hint="eastAsia"/>
          <w:szCs w:val="21"/>
        </w:rPr>
        <w:t>如果资源被引用了，那么修改资源后，引用的资源也会随之更新。</w:t>
      </w:r>
    </w:p>
    <w:p w14:paraId="2E439E53">
      <w:pPr>
        <w:pStyle w:val="4"/>
        <w:numPr>
          <w:ilvl w:val="2"/>
          <w:numId w:val="3"/>
        </w:numPr>
        <w:spacing w:line="400" w:lineRule="atLeast"/>
        <w:rPr>
          <w:rFonts w:hint="eastAsia"/>
          <w:sz w:val="24"/>
          <w:szCs w:val="24"/>
        </w:rPr>
      </w:pPr>
      <w:r>
        <w:rPr>
          <w:rFonts w:hint="eastAsia"/>
          <w:sz w:val="24"/>
          <w:szCs w:val="24"/>
        </w:rPr>
        <w:t xml:space="preserve"> </w:t>
      </w:r>
      <w:bookmarkStart w:id="9" w:name="_Toc32479"/>
      <w:r>
        <w:rPr>
          <w:rFonts w:hint="eastAsia"/>
          <w:sz w:val="24"/>
          <w:szCs w:val="24"/>
        </w:rPr>
        <w:t>下载</w:t>
      </w:r>
      <w:bookmarkEnd w:id="9"/>
    </w:p>
    <w:p w14:paraId="4766D559">
      <w:pPr>
        <w:spacing w:line="400" w:lineRule="atLeast"/>
        <w:rPr>
          <w:rFonts w:hint="eastAsia"/>
          <w:szCs w:val="21"/>
        </w:rPr>
      </w:pPr>
      <w:r>
        <w:rPr>
          <w:rFonts w:hint="eastAsia"/>
          <w:szCs w:val="21"/>
        </w:rPr>
        <w:t>点击资源列表中的【下载】可将资源下载至本地。</w:t>
      </w:r>
    </w:p>
    <w:p w14:paraId="2EB5F644">
      <w:pPr>
        <w:pStyle w:val="4"/>
        <w:numPr>
          <w:ilvl w:val="2"/>
          <w:numId w:val="3"/>
        </w:numPr>
        <w:spacing w:line="400" w:lineRule="atLeast"/>
        <w:rPr>
          <w:rFonts w:hint="eastAsia"/>
          <w:sz w:val="24"/>
          <w:szCs w:val="24"/>
        </w:rPr>
      </w:pPr>
      <w:r>
        <w:rPr>
          <w:rFonts w:hint="eastAsia"/>
          <w:sz w:val="24"/>
          <w:szCs w:val="24"/>
        </w:rPr>
        <w:t xml:space="preserve"> </w:t>
      </w:r>
      <w:bookmarkStart w:id="10" w:name="_Toc821"/>
      <w:r>
        <w:rPr>
          <w:rFonts w:hint="eastAsia"/>
          <w:sz w:val="24"/>
          <w:szCs w:val="24"/>
        </w:rPr>
        <w:t>删除</w:t>
      </w:r>
      <w:bookmarkEnd w:id="10"/>
    </w:p>
    <w:p w14:paraId="1BEA9DC4">
      <w:pPr>
        <w:spacing w:line="400" w:lineRule="atLeast"/>
        <w:rPr>
          <w:rFonts w:hint="eastAsia"/>
          <w:szCs w:val="24"/>
        </w:rPr>
      </w:pPr>
      <w:r>
        <w:rPr>
          <w:rFonts w:hint="eastAsia"/>
          <w:szCs w:val="21"/>
        </w:rPr>
        <w:t>点击资源列表中的【删除】可将资源删除，此功能仅限于本人上传的资源。删除操作仅限于未被使用过的资源。</w:t>
      </w:r>
    </w:p>
    <w:p w14:paraId="61F0802E">
      <w:pPr>
        <w:pStyle w:val="3"/>
        <w:numPr>
          <w:ilvl w:val="1"/>
          <w:numId w:val="3"/>
        </w:numPr>
        <w:spacing w:line="400" w:lineRule="atLeast"/>
        <w:rPr>
          <w:rFonts w:hint="eastAsia"/>
          <w:szCs w:val="28"/>
        </w:rPr>
      </w:pPr>
      <w:bookmarkStart w:id="11" w:name="_Toc15238"/>
      <w:r>
        <w:rPr>
          <w:rFonts w:hint="eastAsia"/>
          <w:szCs w:val="28"/>
        </w:rPr>
        <w:t>试题管理</w:t>
      </w:r>
      <w:bookmarkEnd w:id="11"/>
    </w:p>
    <w:p w14:paraId="3F6E91CC">
      <w:pPr>
        <w:spacing w:line="400" w:lineRule="atLeast"/>
        <w:rPr>
          <w:rFonts w:hint="eastAsia"/>
          <w:szCs w:val="21"/>
        </w:rPr>
      </w:pPr>
      <w:r>
        <w:rPr>
          <w:rFonts w:hint="eastAsia"/>
          <w:szCs w:val="21"/>
        </w:rPr>
        <w:t>在资源中心，点击左侧菜单栏中的【试题管理】，右侧显示试题信息，试题管理包含操作：【新增】、【批量导入】、【预览】、【编辑】、【删除】。如下图9示：</w:t>
      </w:r>
    </w:p>
    <w:p w14:paraId="23A50545">
      <w:pPr>
        <w:spacing w:line="400" w:lineRule="atLeast"/>
        <w:jc w:val="center"/>
        <w:rPr>
          <w:rFonts w:hint="eastAsia"/>
          <w:szCs w:val="21"/>
        </w:rPr>
      </w:pPr>
      <w:r>
        <w:drawing>
          <wp:inline distT="0" distB="0" distL="0" distR="0">
            <wp:extent cx="6181725" cy="3067050"/>
            <wp:effectExtent l="0" t="0" r="9525" b="0"/>
            <wp:docPr id="12"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01"/>
                    <pic:cNvPicPr>
                      <a:picLocks noChangeAspect="1" noChangeArrowheads="1"/>
                    </pic:cNvPicPr>
                  </pic:nvPicPr>
                  <pic:blipFill>
                    <a:blip r:embed="rId18" cstate="print"/>
                    <a:srcRect/>
                    <a:stretch>
                      <a:fillRect/>
                    </a:stretch>
                  </pic:blipFill>
                  <pic:spPr>
                    <a:xfrm>
                      <a:off x="0" y="0"/>
                      <a:ext cx="6181725" cy="3067050"/>
                    </a:xfrm>
                    <a:prstGeom prst="rect">
                      <a:avLst/>
                    </a:prstGeom>
                    <a:noFill/>
                    <a:ln w="9525">
                      <a:noFill/>
                      <a:miter lim="800000"/>
                      <a:headEnd/>
                      <a:tailEnd/>
                    </a:ln>
                  </pic:spPr>
                </pic:pic>
              </a:graphicData>
            </a:graphic>
          </wp:inline>
        </w:drawing>
      </w:r>
    </w:p>
    <w:p w14:paraId="1577F712">
      <w:pPr>
        <w:spacing w:line="400" w:lineRule="atLeast"/>
        <w:ind w:left="420" w:leftChars="200"/>
        <w:jc w:val="center"/>
        <w:rPr>
          <w:rFonts w:hint="eastAsia"/>
          <w:sz w:val="18"/>
          <w:szCs w:val="18"/>
        </w:rPr>
      </w:pPr>
      <w:bookmarkStart w:id="12" w:name="_Ref23934"/>
      <w:r>
        <w:rPr>
          <w:sz w:val="18"/>
          <w:szCs w:val="18"/>
        </w:rPr>
        <w:t xml:space="preserve">图 </w:t>
      </w:r>
      <w:bookmarkEnd w:id="12"/>
      <w:r>
        <w:rPr>
          <w:rFonts w:hint="eastAsia"/>
          <w:sz w:val="18"/>
          <w:szCs w:val="18"/>
        </w:rPr>
        <w:t>9试题管理</w:t>
      </w:r>
    </w:p>
    <w:p w14:paraId="6B2AE1BF">
      <w:pPr>
        <w:pStyle w:val="4"/>
        <w:numPr>
          <w:ilvl w:val="2"/>
          <w:numId w:val="3"/>
        </w:numPr>
        <w:spacing w:line="400" w:lineRule="atLeast"/>
        <w:rPr>
          <w:rFonts w:hint="eastAsia"/>
          <w:sz w:val="24"/>
          <w:szCs w:val="24"/>
        </w:rPr>
      </w:pPr>
      <w:r>
        <w:rPr>
          <w:rFonts w:hint="eastAsia"/>
          <w:sz w:val="24"/>
          <w:szCs w:val="24"/>
        </w:rPr>
        <w:t xml:space="preserve"> </w:t>
      </w:r>
      <w:bookmarkStart w:id="13" w:name="_Toc22150"/>
      <w:r>
        <w:rPr>
          <w:rFonts w:hint="eastAsia"/>
          <w:sz w:val="24"/>
          <w:szCs w:val="24"/>
        </w:rPr>
        <w:t>新增</w:t>
      </w:r>
      <w:bookmarkEnd w:id="13"/>
    </w:p>
    <w:p w14:paraId="10CD5778">
      <w:pPr>
        <w:spacing w:line="400" w:lineRule="atLeast"/>
        <w:rPr>
          <w:rFonts w:hint="eastAsia"/>
          <w:szCs w:val="21"/>
        </w:rPr>
      </w:pPr>
      <w:r>
        <w:rPr>
          <w:rFonts w:hint="eastAsia"/>
          <w:szCs w:val="21"/>
        </w:rPr>
        <w:t>点击【新增】，打开新增试题界面，如</w:t>
      </w:r>
      <w:r>
        <w:rPr>
          <w:rFonts w:hint="eastAsia"/>
          <w:szCs w:val="21"/>
        </w:rPr>
        <w:fldChar w:fldCharType="begin"/>
      </w:r>
      <w:r>
        <w:rPr>
          <w:rFonts w:hint="eastAsia"/>
          <w:szCs w:val="21"/>
        </w:rPr>
        <w:instrText xml:space="preserve"> REF _Ref24003 \h </w:instrText>
      </w:r>
      <w:r>
        <w:rPr>
          <w:rFonts w:hint="eastAsia"/>
          <w:szCs w:val="21"/>
        </w:rPr>
        <w:fldChar w:fldCharType="separate"/>
      </w:r>
      <w:r>
        <w:rPr>
          <w:szCs w:val="21"/>
        </w:rPr>
        <w:t>图</w:t>
      </w:r>
      <w:r>
        <w:rPr>
          <w:rFonts w:hint="eastAsia"/>
          <w:szCs w:val="21"/>
        </w:rPr>
        <w:t>10 新增试题</w:t>
      </w:r>
      <w:r>
        <w:rPr>
          <w:rFonts w:hint="eastAsia"/>
          <w:szCs w:val="21"/>
        </w:rPr>
        <w:fldChar w:fldCharType="end"/>
      </w:r>
      <w:r>
        <w:rPr>
          <w:rFonts w:hint="eastAsia"/>
          <w:szCs w:val="21"/>
        </w:rPr>
        <w:t>：</w:t>
      </w:r>
    </w:p>
    <w:p w14:paraId="083497ED">
      <w:pPr>
        <w:spacing w:line="400" w:lineRule="atLeast"/>
        <w:jc w:val="center"/>
        <w:rPr>
          <w:rFonts w:hint="eastAsia"/>
          <w:sz w:val="18"/>
          <w:szCs w:val="18"/>
        </w:rPr>
      </w:pPr>
      <w:bookmarkStart w:id="14" w:name="_Ref24003"/>
      <w:r>
        <w:drawing>
          <wp:inline distT="0" distB="0" distL="0" distR="0">
            <wp:extent cx="6181725" cy="3619500"/>
            <wp:effectExtent l="0" t="0" r="9525" b="0"/>
            <wp:docPr id="13"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02"/>
                    <pic:cNvPicPr>
                      <a:picLocks noChangeAspect="1" noChangeArrowheads="1"/>
                    </pic:cNvPicPr>
                  </pic:nvPicPr>
                  <pic:blipFill>
                    <a:blip r:embed="rId19" cstate="print"/>
                    <a:srcRect/>
                    <a:stretch>
                      <a:fillRect/>
                    </a:stretch>
                  </pic:blipFill>
                  <pic:spPr>
                    <a:xfrm>
                      <a:off x="0" y="0"/>
                      <a:ext cx="6181725" cy="3619500"/>
                    </a:xfrm>
                    <a:prstGeom prst="rect">
                      <a:avLst/>
                    </a:prstGeom>
                    <a:noFill/>
                    <a:ln w="9525">
                      <a:noFill/>
                      <a:miter lim="800000"/>
                      <a:headEnd/>
                      <a:tailEnd/>
                    </a:ln>
                  </pic:spPr>
                </pic:pic>
              </a:graphicData>
            </a:graphic>
          </wp:inline>
        </w:drawing>
      </w:r>
      <w:r>
        <w:rPr>
          <w:sz w:val="18"/>
          <w:szCs w:val="18"/>
        </w:rPr>
        <w:t>图</w:t>
      </w:r>
      <w:r>
        <w:rPr>
          <w:rFonts w:hint="eastAsia"/>
          <w:sz w:val="18"/>
          <w:szCs w:val="18"/>
        </w:rPr>
        <w:t>10新增试题</w:t>
      </w:r>
      <w:bookmarkEnd w:id="14"/>
    </w:p>
    <w:p w14:paraId="1C66DBC0">
      <w:pPr>
        <w:spacing w:line="400" w:lineRule="atLeast"/>
        <w:rPr>
          <w:rFonts w:hint="eastAsia" w:ascii="宋体" w:hAnsi="宋体" w:cs="宋体"/>
          <w:szCs w:val="21"/>
        </w:rPr>
      </w:pPr>
      <w:r>
        <w:rPr>
          <w:rFonts w:hint="eastAsia" w:ascii="宋体" w:hAnsi="宋体" w:cs="宋体"/>
          <w:szCs w:val="21"/>
        </w:rPr>
        <w:t>可新增试题类型包含：单选、多选、判断、填空、问答5种，每种试题步骤如下：</w:t>
      </w:r>
    </w:p>
    <w:p w14:paraId="1F76F0F2">
      <w:pPr>
        <w:pStyle w:val="5"/>
        <w:numPr>
          <w:ilvl w:val="0"/>
          <w:numId w:val="0"/>
        </w:numPr>
        <w:spacing w:line="400" w:lineRule="atLeast"/>
        <w:rPr>
          <w:rFonts w:hint="eastAsia"/>
          <w:b/>
          <w:bCs/>
          <w:sz w:val="21"/>
          <w:szCs w:val="21"/>
        </w:rPr>
      </w:pPr>
      <w:r>
        <w:rPr>
          <w:rFonts w:hint="eastAsia"/>
          <w:b/>
          <w:bCs/>
          <w:sz w:val="21"/>
          <w:szCs w:val="21"/>
        </w:rPr>
        <w:t>1.4.1.1 单选</w:t>
      </w:r>
    </w:p>
    <w:p w14:paraId="392689ED">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_Ref24003 \h </w:instrText>
      </w:r>
      <w:r>
        <w:rPr>
          <w:rFonts w:hint="eastAsia"/>
          <w:szCs w:val="21"/>
        </w:rPr>
        <w:fldChar w:fldCharType="separate"/>
      </w:r>
      <w:r>
        <w:rPr>
          <w:rFonts w:hint="eastAsia"/>
          <w:szCs w:val="21"/>
        </w:rPr>
        <w:t>新增试题</w:t>
      </w:r>
      <w:r>
        <w:rPr>
          <w:rFonts w:hint="eastAsia"/>
          <w:szCs w:val="21"/>
        </w:rPr>
        <w:fldChar w:fldCharType="end"/>
      </w:r>
      <w:r>
        <w:rPr>
          <w:rFonts w:hint="eastAsia"/>
          <w:szCs w:val="21"/>
        </w:rPr>
        <w:t>中，选择“单选”，界面显示为</w:t>
      </w:r>
      <w:r>
        <w:rPr>
          <w:rFonts w:hint="eastAsia"/>
          <w:szCs w:val="21"/>
        </w:rPr>
        <w:fldChar w:fldCharType="begin"/>
      </w:r>
      <w:r>
        <w:rPr>
          <w:rFonts w:hint="eastAsia"/>
          <w:szCs w:val="21"/>
        </w:rPr>
        <w:instrText xml:space="preserve"> REF _Ref25492 \h </w:instrText>
      </w:r>
      <w:r>
        <w:rPr>
          <w:rFonts w:hint="eastAsia"/>
          <w:szCs w:val="21"/>
        </w:rPr>
        <w:fldChar w:fldCharType="separate"/>
      </w:r>
      <w:r>
        <w:rPr>
          <w:szCs w:val="21"/>
        </w:rPr>
        <w:t xml:space="preserve">图 </w:t>
      </w:r>
      <w:r>
        <w:rPr>
          <w:rFonts w:hint="eastAsia"/>
          <w:szCs w:val="21"/>
        </w:rPr>
        <w:t>11单选</w:t>
      </w:r>
      <w:r>
        <w:rPr>
          <w:rFonts w:hint="eastAsia"/>
          <w:szCs w:val="21"/>
        </w:rPr>
        <w:fldChar w:fldCharType="end"/>
      </w:r>
      <w:r>
        <w:rPr>
          <w:rFonts w:hint="eastAsia"/>
          <w:szCs w:val="21"/>
        </w:rPr>
        <w:t>：</w:t>
      </w:r>
    </w:p>
    <w:p w14:paraId="21E9C518">
      <w:pPr>
        <w:tabs>
          <w:tab w:val="left" w:pos="2049"/>
        </w:tabs>
        <w:jc w:val="left"/>
        <w:rPr>
          <w:rFonts w:hint="eastAsia"/>
          <w:szCs w:val="21"/>
        </w:rPr>
      </w:pPr>
      <w:r>
        <w:rPr>
          <w:rFonts w:hint="eastAsia"/>
          <w:szCs w:val="21"/>
        </w:rPr>
        <w:tab/>
      </w:r>
    </w:p>
    <w:p w14:paraId="785C20F1">
      <w:pPr>
        <w:spacing w:line="400" w:lineRule="atLeast"/>
        <w:jc w:val="center"/>
        <w:rPr>
          <w:szCs w:val="21"/>
        </w:rPr>
      </w:pPr>
      <w:r>
        <w:drawing>
          <wp:inline distT="0" distB="0" distL="0" distR="0">
            <wp:extent cx="6181725" cy="3619500"/>
            <wp:effectExtent l="0" t="0" r="9525" b="0"/>
            <wp:docPr id="14"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03"/>
                    <pic:cNvPicPr>
                      <a:picLocks noChangeAspect="1" noChangeArrowheads="1"/>
                    </pic:cNvPicPr>
                  </pic:nvPicPr>
                  <pic:blipFill>
                    <a:blip r:embed="rId19" cstate="print"/>
                    <a:srcRect/>
                    <a:stretch>
                      <a:fillRect/>
                    </a:stretch>
                  </pic:blipFill>
                  <pic:spPr>
                    <a:xfrm>
                      <a:off x="0" y="0"/>
                      <a:ext cx="6181725" cy="3619500"/>
                    </a:xfrm>
                    <a:prstGeom prst="rect">
                      <a:avLst/>
                    </a:prstGeom>
                    <a:noFill/>
                    <a:ln w="9525">
                      <a:noFill/>
                      <a:miter lim="800000"/>
                      <a:headEnd/>
                      <a:tailEnd/>
                    </a:ln>
                  </pic:spPr>
                </pic:pic>
              </a:graphicData>
            </a:graphic>
          </wp:inline>
        </w:drawing>
      </w:r>
    </w:p>
    <w:p w14:paraId="65AC2638">
      <w:pPr>
        <w:spacing w:line="400" w:lineRule="atLeast"/>
        <w:ind w:left="420" w:leftChars="200"/>
        <w:jc w:val="center"/>
        <w:rPr>
          <w:rFonts w:hint="eastAsia"/>
          <w:sz w:val="18"/>
          <w:szCs w:val="18"/>
        </w:rPr>
      </w:pPr>
      <w:bookmarkStart w:id="15" w:name="_Ref25492"/>
      <w:r>
        <w:rPr>
          <w:sz w:val="18"/>
          <w:szCs w:val="18"/>
        </w:rPr>
        <w:t>图</w:t>
      </w:r>
      <w:r>
        <w:rPr>
          <w:rFonts w:hint="eastAsia"/>
          <w:sz w:val="18"/>
          <w:szCs w:val="18"/>
        </w:rPr>
        <w:t>11 单选</w:t>
      </w:r>
      <w:bookmarkEnd w:id="15"/>
    </w:p>
    <w:p w14:paraId="39D348AD">
      <w:pPr>
        <w:pStyle w:val="6"/>
        <w:widowControl w:val="0"/>
        <w:numPr>
          <w:ilvl w:val="0"/>
          <w:numId w:val="4"/>
        </w:numPr>
        <w:spacing w:line="400" w:lineRule="atLeast"/>
        <w:ind w:left="1260"/>
        <w:rPr>
          <w:rFonts w:hint="eastAsia"/>
          <w:sz w:val="21"/>
          <w:szCs w:val="21"/>
        </w:rPr>
      </w:pPr>
      <w:r>
        <w:rPr>
          <w:rFonts w:hint="eastAsia"/>
          <w:sz w:val="21"/>
          <w:szCs w:val="21"/>
        </w:rPr>
        <w:t>选择试题类型；</w:t>
      </w:r>
    </w:p>
    <w:p w14:paraId="682A7439">
      <w:pPr>
        <w:pStyle w:val="6"/>
        <w:widowControl w:val="0"/>
        <w:numPr>
          <w:ilvl w:val="0"/>
          <w:numId w:val="4"/>
        </w:numPr>
        <w:spacing w:line="400" w:lineRule="atLeast"/>
        <w:ind w:left="1260"/>
        <w:rPr>
          <w:rFonts w:hint="eastAsia"/>
          <w:sz w:val="21"/>
          <w:szCs w:val="21"/>
        </w:rPr>
      </w:pPr>
      <w:r>
        <w:rPr>
          <w:rFonts w:hint="eastAsia"/>
          <w:sz w:val="21"/>
          <w:szCs w:val="21"/>
        </w:rPr>
        <w:t>选择试题所属学科；</w:t>
      </w:r>
    </w:p>
    <w:p w14:paraId="0292959A">
      <w:pPr>
        <w:pStyle w:val="6"/>
        <w:widowControl w:val="0"/>
        <w:numPr>
          <w:ilvl w:val="0"/>
          <w:numId w:val="4"/>
        </w:numPr>
        <w:spacing w:line="400" w:lineRule="atLeast"/>
        <w:ind w:left="1260"/>
        <w:rPr>
          <w:rFonts w:hint="eastAsia"/>
          <w:sz w:val="21"/>
          <w:szCs w:val="21"/>
        </w:rPr>
      </w:pPr>
      <w:r>
        <w:rPr>
          <w:rFonts w:hint="eastAsia"/>
          <w:sz w:val="21"/>
          <w:szCs w:val="21"/>
        </w:rPr>
        <w:t>选择试题难易程度；</w:t>
      </w:r>
    </w:p>
    <w:p w14:paraId="2B2A616B">
      <w:pPr>
        <w:pStyle w:val="6"/>
        <w:widowControl w:val="0"/>
        <w:numPr>
          <w:ilvl w:val="0"/>
          <w:numId w:val="4"/>
        </w:numPr>
        <w:spacing w:line="400" w:lineRule="atLeast"/>
        <w:ind w:left="1260"/>
        <w:rPr>
          <w:rFonts w:hint="eastAsia"/>
          <w:sz w:val="21"/>
          <w:szCs w:val="21"/>
        </w:rPr>
      </w:pPr>
      <w:r>
        <w:rPr>
          <w:rFonts w:hint="eastAsia"/>
          <w:sz w:val="21"/>
          <w:szCs w:val="21"/>
        </w:rPr>
        <w:t>编辑试题分值；</w:t>
      </w:r>
    </w:p>
    <w:p w14:paraId="770762C1">
      <w:pPr>
        <w:pStyle w:val="6"/>
        <w:widowControl w:val="0"/>
        <w:numPr>
          <w:ilvl w:val="0"/>
          <w:numId w:val="4"/>
        </w:numPr>
        <w:spacing w:line="400" w:lineRule="atLeast"/>
        <w:ind w:left="1260"/>
        <w:rPr>
          <w:rFonts w:hint="eastAsia"/>
          <w:sz w:val="21"/>
          <w:szCs w:val="21"/>
        </w:rPr>
      </w:pPr>
      <w:r>
        <w:rPr>
          <w:rFonts w:hint="eastAsia"/>
          <w:sz w:val="21"/>
          <w:szCs w:val="21"/>
        </w:rPr>
        <w:t>点击试题内容输入框，显示编辑器，粘贴试题内容或直接输入试题内容；</w:t>
      </w:r>
    </w:p>
    <w:p w14:paraId="45257BE6">
      <w:pPr>
        <w:pStyle w:val="6"/>
        <w:widowControl w:val="0"/>
        <w:numPr>
          <w:ilvl w:val="0"/>
          <w:numId w:val="4"/>
        </w:numPr>
        <w:spacing w:line="400" w:lineRule="atLeast"/>
        <w:ind w:left="1260"/>
        <w:rPr>
          <w:rFonts w:hint="eastAsia"/>
          <w:sz w:val="21"/>
          <w:szCs w:val="21"/>
        </w:rPr>
      </w:pPr>
      <w:r>
        <w:rPr>
          <w:rFonts w:hint="eastAsia"/>
          <w:sz w:val="21"/>
          <w:szCs w:val="21"/>
        </w:rPr>
        <w:t>编辑小题内容；</w:t>
      </w:r>
    </w:p>
    <w:p w14:paraId="18902032">
      <w:pPr>
        <w:pStyle w:val="6"/>
        <w:widowControl w:val="0"/>
        <w:numPr>
          <w:ilvl w:val="0"/>
          <w:numId w:val="4"/>
        </w:numPr>
        <w:spacing w:line="400" w:lineRule="atLeast"/>
        <w:ind w:left="1260"/>
        <w:rPr>
          <w:rFonts w:hint="eastAsia"/>
          <w:sz w:val="21"/>
          <w:szCs w:val="21"/>
        </w:rPr>
      </w:pPr>
      <w:r>
        <w:rPr>
          <w:rFonts w:hint="eastAsia"/>
          <w:sz w:val="21"/>
          <w:szCs w:val="21"/>
        </w:rPr>
        <w:t>设置答案；</w:t>
      </w:r>
    </w:p>
    <w:p w14:paraId="2680E3E1">
      <w:pPr>
        <w:pStyle w:val="6"/>
        <w:widowControl w:val="0"/>
        <w:numPr>
          <w:ilvl w:val="0"/>
          <w:numId w:val="4"/>
        </w:numPr>
        <w:spacing w:line="400" w:lineRule="atLeast"/>
        <w:ind w:left="1260"/>
        <w:rPr>
          <w:rFonts w:hint="eastAsia"/>
          <w:sz w:val="21"/>
          <w:szCs w:val="21"/>
        </w:rPr>
      </w:pPr>
      <w:r>
        <w:rPr>
          <w:rFonts w:hint="eastAsia"/>
          <w:sz w:val="21"/>
          <w:szCs w:val="21"/>
        </w:rPr>
        <w:t>若答案选项数量不够，可点击【添加选项】按钮添加选项，若选项多余实际需要，可点击【删除末尾选项】删除，删除多余选项；</w:t>
      </w:r>
    </w:p>
    <w:p w14:paraId="02E1FD43">
      <w:pPr>
        <w:pStyle w:val="6"/>
        <w:spacing w:line="400" w:lineRule="atLeast"/>
        <w:ind w:left="840"/>
        <w:rPr>
          <w:rFonts w:hint="eastAsia"/>
          <w:sz w:val="21"/>
          <w:szCs w:val="21"/>
        </w:rPr>
      </w:pPr>
      <w:r>
        <w:rPr>
          <w:rFonts w:hint="eastAsia"/>
          <w:sz w:val="21"/>
          <w:szCs w:val="21"/>
        </w:rPr>
        <w:t>点击【提交】，试题新增完成。</w:t>
      </w:r>
    </w:p>
    <w:p w14:paraId="6CF0B0DE">
      <w:pPr>
        <w:pStyle w:val="5"/>
        <w:numPr>
          <w:ilvl w:val="0"/>
          <w:numId w:val="0"/>
        </w:numPr>
        <w:spacing w:line="400" w:lineRule="atLeast"/>
        <w:rPr>
          <w:rFonts w:hint="eastAsia"/>
          <w:b/>
          <w:bCs/>
          <w:sz w:val="21"/>
          <w:szCs w:val="21"/>
        </w:rPr>
      </w:pPr>
      <w:r>
        <w:rPr>
          <w:rFonts w:hint="eastAsia"/>
          <w:b/>
          <w:bCs/>
          <w:sz w:val="21"/>
          <w:szCs w:val="21"/>
        </w:rPr>
        <w:t>1.4.1.2 多选</w:t>
      </w:r>
    </w:p>
    <w:p w14:paraId="13BDA7CF">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_Ref24003 \h </w:instrText>
      </w:r>
      <w:r>
        <w:rPr>
          <w:rFonts w:hint="eastAsia"/>
          <w:szCs w:val="21"/>
        </w:rPr>
        <w:fldChar w:fldCharType="separate"/>
      </w:r>
      <w:r>
        <w:rPr>
          <w:rFonts w:hint="eastAsia"/>
          <w:szCs w:val="21"/>
        </w:rPr>
        <w:t>新增试题</w:t>
      </w:r>
      <w:r>
        <w:rPr>
          <w:rFonts w:hint="eastAsia"/>
          <w:szCs w:val="21"/>
        </w:rPr>
        <w:fldChar w:fldCharType="end"/>
      </w:r>
      <w:r>
        <w:rPr>
          <w:rFonts w:hint="eastAsia"/>
          <w:szCs w:val="21"/>
        </w:rPr>
        <w:t>中，选择“多选”，界面显示为</w:t>
      </w:r>
      <w:r>
        <w:rPr>
          <w:rFonts w:hint="eastAsia"/>
          <w:szCs w:val="21"/>
        </w:rPr>
        <w:fldChar w:fldCharType="begin"/>
      </w:r>
      <w:r>
        <w:rPr>
          <w:rFonts w:hint="eastAsia"/>
          <w:szCs w:val="21"/>
        </w:rPr>
        <w:instrText xml:space="preserve"> REF _Ref27206 \h </w:instrText>
      </w:r>
      <w:r>
        <w:rPr>
          <w:rFonts w:hint="eastAsia"/>
          <w:szCs w:val="21"/>
        </w:rPr>
        <w:fldChar w:fldCharType="separate"/>
      </w:r>
      <w:r>
        <w:rPr>
          <w:szCs w:val="21"/>
        </w:rPr>
        <w:t xml:space="preserve">图 </w:t>
      </w:r>
      <w:r>
        <w:rPr>
          <w:rFonts w:hint="eastAsia"/>
          <w:szCs w:val="21"/>
        </w:rPr>
        <w:t>12多选</w:t>
      </w:r>
      <w:r>
        <w:rPr>
          <w:rFonts w:hint="eastAsia"/>
          <w:szCs w:val="21"/>
        </w:rPr>
        <w:fldChar w:fldCharType="end"/>
      </w:r>
      <w:r>
        <w:rPr>
          <w:rFonts w:hint="eastAsia"/>
          <w:szCs w:val="21"/>
        </w:rPr>
        <w:t>：</w:t>
      </w:r>
    </w:p>
    <w:p w14:paraId="50551ABF">
      <w:pPr>
        <w:spacing w:line="400" w:lineRule="atLeast"/>
        <w:jc w:val="center"/>
        <w:rPr>
          <w:rFonts w:hint="eastAsia" w:ascii="宋体" w:hAnsi="宋体" w:cs="宋体"/>
          <w:szCs w:val="21"/>
        </w:rPr>
      </w:pPr>
      <w:r>
        <w:drawing>
          <wp:inline distT="0" distB="0" distL="0" distR="0">
            <wp:extent cx="6181725" cy="3619500"/>
            <wp:effectExtent l="0" t="0" r="9525" b="0"/>
            <wp:docPr id="15"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04"/>
                    <pic:cNvPicPr>
                      <a:picLocks noChangeAspect="1" noChangeArrowheads="1"/>
                    </pic:cNvPicPr>
                  </pic:nvPicPr>
                  <pic:blipFill>
                    <a:blip r:embed="rId20" cstate="print"/>
                    <a:srcRect/>
                    <a:stretch>
                      <a:fillRect/>
                    </a:stretch>
                  </pic:blipFill>
                  <pic:spPr>
                    <a:xfrm>
                      <a:off x="0" y="0"/>
                      <a:ext cx="6181725" cy="3619500"/>
                    </a:xfrm>
                    <a:prstGeom prst="rect">
                      <a:avLst/>
                    </a:prstGeom>
                    <a:noFill/>
                    <a:ln w="9525">
                      <a:noFill/>
                      <a:miter lim="800000"/>
                      <a:headEnd/>
                      <a:tailEnd/>
                    </a:ln>
                  </pic:spPr>
                </pic:pic>
              </a:graphicData>
            </a:graphic>
          </wp:inline>
        </w:drawing>
      </w:r>
    </w:p>
    <w:p w14:paraId="629702D7">
      <w:pPr>
        <w:spacing w:line="400" w:lineRule="atLeast"/>
        <w:ind w:left="420" w:leftChars="200"/>
        <w:jc w:val="center"/>
        <w:rPr>
          <w:rFonts w:hint="eastAsia"/>
          <w:sz w:val="18"/>
          <w:szCs w:val="18"/>
        </w:rPr>
      </w:pPr>
      <w:bookmarkStart w:id="16" w:name="_Ref27206"/>
      <w:r>
        <w:rPr>
          <w:sz w:val="18"/>
          <w:szCs w:val="18"/>
        </w:rPr>
        <w:t>图</w:t>
      </w:r>
      <w:r>
        <w:rPr>
          <w:rFonts w:hint="eastAsia"/>
          <w:sz w:val="18"/>
          <w:szCs w:val="18"/>
        </w:rPr>
        <w:t>12 多选</w:t>
      </w:r>
      <w:bookmarkEnd w:id="16"/>
    </w:p>
    <w:p w14:paraId="35B300B3">
      <w:pPr>
        <w:pStyle w:val="6"/>
        <w:widowControl w:val="0"/>
        <w:numPr>
          <w:ilvl w:val="0"/>
          <w:numId w:val="4"/>
        </w:numPr>
        <w:spacing w:line="400" w:lineRule="atLeast"/>
        <w:ind w:left="1260"/>
        <w:rPr>
          <w:rFonts w:hint="eastAsia"/>
          <w:sz w:val="21"/>
          <w:szCs w:val="21"/>
        </w:rPr>
      </w:pPr>
      <w:r>
        <w:rPr>
          <w:rFonts w:hint="eastAsia"/>
          <w:sz w:val="21"/>
          <w:szCs w:val="21"/>
        </w:rPr>
        <w:t>选择试题类型；</w:t>
      </w:r>
    </w:p>
    <w:p w14:paraId="15EA1DA3">
      <w:pPr>
        <w:pStyle w:val="6"/>
        <w:widowControl w:val="0"/>
        <w:numPr>
          <w:ilvl w:val="0"/>
          <w:numId w:val="4"/>
        </w:numPr>
        <w:spacing w:line="400" w:lineRule="atLeast"/>
        <w:ind w:left="1260"/>
        <w:rPr>
          <w:rFonts w:hint="eastAsia"/>
          <w:sz w:val="21"/>
          <w:szCs w:val="21"/>
        </w:rPr>
      </w:pPr>
      <w:r>
        <w:rPr>
          <w:rFonts w:hint="eastAsia"/>
          <w:sz w:val="21"/>
          <w:szCs w:val="21"/>
        </w:rPr>
        <w:t>选择试题所属学科；</w:t>
      </w:r>
    </w:p>
    <w:p w14:paraId="0A8E26BB">
      <w:pPr>
        <w:pStyle w:val="6"/>
        <w:widowControl w:val="0"/>
        <w:numPr>
          <w:ilvl w:val="0"/>
          <w:numId w:val="4"/>
        </w:numPr>
        <w:spacing w:line="400" w:lineRule="atLeast"/>
        <w:ind w:left="1260"/>
        <w:rPr>
          <w:rFonts w:hint="eastAsia"/>
          <w:sz w:val="21"/>
          <w:szCs w:val="21"/>
        </w:rPr>
      </w:pPr>
      <w:r>
        <w:rPr>
          <w:rFonts w:hint="eastAsia"/>
          <w:sz w:val="21"/>
          <w:szCs w:val="21"/>
        </w:rPr>
        <w:t>选择试题难易程度；</w:t>
      </w:r>
    </w:p>
    <w:p w14:paraId="3D075141">
      <w:pPr>
        <w:pStyle w:val="6"/>
        <w:widowControl w:val="0"/>
        <w:numPr>
          <w:ilvl w:val="0"/>
          <w:numId w:val="4"/>
        </w:numPr>
        <w:spacing w:line="400" w:lineRule="atLeast"/>
        <w:ind w:left="1260"/>
        <w:rPr>
          <w:rFonts w:hint="eastAsia"/>
          <w:sz w:val="21"/>
          <w:szCs w:val="21"/>
        </w:rPr>
      </w:pPr>
      <w:r>
        <w:rPr>
          <w:rFonts w:hint="eastAsia"/>
          <w:sz w:val="21"/>
          <w:szCs w:val="21"/>
        </w:rPr>
        <w:t>编辑试题分值；</w:t>
      </w:r>
    </w:p>
    <w:p w14:paraId="48DCB244">
      <w:pPr>
        <w:pStyle w:val="6"/>
        <w:widowControl w:val="0"/>
        <w:numPr>
          <w:ilvl w:val="0"/>
          <w:numId w:val="4"/>
        </w:numPr>
        <w:spacing w:line="400" w:lineRule="atLeast"/>
        <w:ind w:left="1260"/>
        <w:rPr>
          <w:rFonts w:hint="eastAsia"/>
          <w:sz w:val="21"/>
          <w:szCs w:val="21"/>
        </w:rPr>
      </w:pPr>
      <w:r>
        <w:rPr>
          <w:rFonts w:hint="eastAsia"/>
          <w:sz w:val="21"/>
          <w:szCs w:val="21"/>
        </w:rPr>
        <w:t>点击试题内容输入框，显示编辑器，粘贴试题内容或直接输入试题内容；</w:t>
      </w:r>
    </w:p>
    <w:p w14:paraId="6015DE16">
      <w:pPr>
        <w:pStyle w:val="6"/>
        <w:widowControl w:val="0"/>
        <w:numPr>
          <w:ilvl w:val="0"/>
          <w:numId w:val="4"/>
        </w:numPr>
        <w:spacing w:line="400" w:lineRule="atLeast"/>
        <w:ind w:left="1260"/>
        <w:rPr>
          <w:rFonts w:hint="eastAsia"/>
          <w:sz w:val="21"/>
          <w:szCs w:val="21"/>
        </w:rPr>
      </w:pPr>
      <w:r>
        <w:rPr>
          <w:rFonts w:hint="eastAsia"/>
          <w:sz w:val="21"/>
          <w:szCs w:val="21"/>
        </w:rPr>
        <w:t>编辑小题内容；</w:t>
      </w:r>
    </w:p>
    <w:p w14:paraId="0D9C0931">
      <w:pPr>
        <w:pStyle w:val="6"/>
        <w:widowControl w:val="0"/>
        <w:numPr>
          <w:ilvl w:val="0"/>
          <w:numId w:val="4"/>
        </w:numPr>
        <w:spacing w:line="400" w:lineRule="atLeast"/>
        <w:ind w:left="1260"/>
        <w:rPr>
          <w:rFonts w:hint="eastAsia"/>
          <w:sz w:val="21"/>
          <w:szCs w:val="21"/>
        </w:rPr>
      </w:pPr>
      <w:r>
        <w:rPr>
          <w:rFonts w:hint="eastAsia"/>
          <w:sz w:val="21"/>
          <w:szCs w:val="21"/>
        </w:rPr>
        <w:t>设置答案；</w:t>
      </w:r>
    </w:p>
    <w:p w14:paraId="485B65CA">
      <w:pPr>
        <w:pStyle w:val="6"/>
        <w:widowControl w:val="0"/>
        <w:numPr>
          <w:ilvl w:val="0"/>
          <w:numId w:val="4"/>
        </w:numPr>
        <w:spacing w:line="400" w:lineRule="atLeast"/>
        <w:ind w:left="1260"/>
        <w:rPr>
          <w:rFonts w:hint="eastAsia"/>
          <w:sz w:val="21"/>
          <w:szCs w:val="21"/>
        </w:rPr>
      </w:pPr>
      <w:r>
        <w:rPr>
          <w:rFonts w:hint="eastAsia"/>
          <w:sz w:val="21"/>
          <w:szCs w:val="21"/>
        </w:rPr>
        <w:t>若答案选项数量不够，可点击【添加选项】按钮添加选项，若选项多余实际需要，可点击【删除末尾选项】删除，删除多余选项；</w:t>
      </w:r>
    </w:p>
    <w:p w14:paraId="209045DF">
      <w:pPr>
        <w:spacing w:line="400" w:lineRule="atLeast"/>
        <w:rPr>
          <w:rFonts w:hint="eastAsia"/>
          <w:szCs w:val="21"/>
        </w:rPr>
      </w:pPr>
      <w:r>
        <w:rPr>
          <w:rFonts w:hint="eastAsia"/>
          <w:szCs w:val="21"/>
        </w:rPr>
        <w:t>点击【提交】，新增试题完成。</w:t>
      </w:r>
    </w:p>
    <w:p w14:paraId="337663EB">
      <w:pPr>
        <w:pStyle w:val="5"/>
        <w:numPr>
          <w:ilvl w:val="3"/>
          <w:numId w:val="0"/>
        </w:numPr>
        <w:spacing w:line="400" w:lineRule="atLeast"/>
        <w:rPr>
          <w:rFonts w:hint="eastAsia"/>
          <w:b/>
          <w:bCs/>
          <w:sz w:val="21"/>
          <w:szCs w:val="21"/>
        </w:rPr>
      </w:pPr>
      <w:r>
        <w:rPr>
          <w:rFonts w:hint="eastAsia"/>
          <w:b/>
          <w:bCs/>
          <w:sz w:val="21"/>
          <w:szCs w:val="21"/>
        </w:rPr>
        <w:t>1.4.1.3 判断</w:t>
      </w:r>
    </w:p>
    <w:p w14:paraId="6360F933">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_Ref24003 \h </w:instrText>
      </w:r>
      <w:r>
        <w:rPr>
          <w:rFonts w:hint="eastAsia"/>
          <w:szCs w:val="21"/>
        </w:rPr>
        <w:fldChar w:fldCharType="separate"/>
      </w:r>
      <w:r>
        <w:rPr>
          <w:rFonts w:hint="eastAsia"/>
          <w:szCs w:val="21"/>
        </w:rPr>
        <w:t>新增试题</w:t>
      </w:r>
      <w:r>
        <w:rPr>
          <w:rFonts w:hint="eastAsia"/>
          <w:szCs w:val="21"/>
        </w:rPr>
        <w:fldChar w:fldCharType="end"/>
      </w:r>
      <w:r>
        <w:rPr>
          <w:rFonts w:hint="eastAsia"/>
          <w:szCs w:val="21"/>
        </w:rPr>
        <w:t>中，选择“判断”，界面显示为</w:t>
      </w:r>
      <w:r>
        <w:rPr>
          <w:rFonts w:hint="eastAsia"/>
          <w:szCs w:val="21"/>
        </w:rPr>
        <w:fldChar w:fldCharType="begin"/>
      </w:r>
      <w:r>
        <w:rPr>
          <w:rFonts w:hint="eastAsia"/>
          <w:szCs w:val="21"/>
        </w:rPr>
        <w:instrText xml:space="preserve"> REF _Ref27624 \h </w:instrText>
      </w:r>
      <w:r>
        <w:rPr>
          <w:rFonts w:hint="eastAsia"/>
          <w:szCs w:val="21"/>
        </w:rPr>
        <w:fldChar w:fldCharType="separate"/>
      </w:r>
      <w:r>
        <w:rPr>
          <w:szCs w:val="21"/>
        </w:rPr>
        <w:t xml:space="preserve">图 </w:t>
      </w:r>
      <w:r>
        <w:rPr>
          <w:rFonts w:hint="eastAsia"/>
          <w:szCs w:val="21"/>
        </w:rPr>
        <w:t>13判断</w:t>
      </w:r>
      <w:r>
        <w:rPr>
          <w:rFonts w:hint="eastAsia"/>
          <w:szCs w:val="21"/>
        </w:rPr>
        <w:fldChar w:fldCharType="end"/>
      </w:r>
      <w:r>
        <w:rPr>
          <w:rFonts w:hint="eastAsia"/>
          <w:szCs w:val="21"/>
        </w:rPr>
        <w:t>：</w:t>
      </w:r>
    </w:p>
    <w:p w14:paraId="607C42BE">
      <w:pPr>
        <w:spacing w:line="400" w:lineRule="atLeast"/>
        <w:jc w:val="center"/>
        <w:rPr>
          <w:rFonts w:hint="eastAsia" w:ascii="宋体" w:hAnsi="宋体" w:cs="宋体"/>
          <w:szCs w:val="21"/>
        </w:rPr>
      </w:pPr>
      <w:r>
        <w:drawing>
          <wp:inline distT="0" distB="0" distL="0" distR="0">
            <wp:extent cx="6181725" cy="2819400"/>
            <wp:effectExtent l="0" t="0" r="9525" b="0"/>
            <wp:docPr id="16"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05"/>
                    <pic:cNvPicPr>
                      <a:picLocks noChangeAspect="1" noChangeArrowheads="1"/>
                    </pic:cNvPicPr>
                  </pic:nvPicPr>
                  <pic:blipFill>
                    <a:blip r:embed="rId21" cstate="print"/>
                    <a:srcRect/>
                    <a:stretch>
                      <a:fillRect/>
                    </a:stretch>
                  </pic:blipFill>
                  <pic:spPr>
                    <a:xfrm>
                      <a:off x="0" y="0"/>
                      <a:ext cx="6181725" cy="2819400"/>
                    </a:xfrm>
                    <a:prstGeom prst="rect">
                      <a:avLst/>
                    </a:prstGeom>
                    <a:noFill/>
                    <a:ln w="9525">
                      <a:noFill/>
                      <a:miter lim="800000"/>
                      <a:headEnd/>
                      <a:tailEnd/>
                    </a:ln>
                  </pic:spPr>
                </pic:pic>
              </a:graphicData>
            </a:graphic>
          </wp:inline>
        </w:drawing>
      </w:r>
    </w:p>
    <w:p w14:paraId="5E4B1C25">
      <w:pPr>
        <w:spacing w:line="400" w:lineRule="atLeast"/>
        <w:ind w:left="420" w:leftChars="200"/>
        <w:jc w:val="center"/>
        <w:rPr>
          <w:rFonts w:hint="eastAsia"/>
          <w:sz w:val="18"/>
          <w:szCs w:val="18"/>
        </w:rPr>
      </w:pPr>
      <w:bookmarkStart w:id="17" w:name="_Ref27624"/>
      <w:r>
        <w:rPr>
          <w:sz w:val="18"/>
          <w:szCs w:val="18"/>
        </w:rPr>
        <w:t>图</w:t>
      </w:r>
      <w:r>
        <w:rPr>
          <w:rFonts w:hint="eastAsia"/>
          <w:sz w:val="18"/>
          <w:szCs w:val="18"/>
        </w:rPr>
        <w:t>13判断</w:t>
      </w:r>
      <w:bookmarkEnd w:id="17"/>
    </w:p>
    <w:p w14:paraId="3616ACB4">
      <w:pPr>
        <w:pStyle w:val="6"/>
        <w:widowControl w:val="0"/>
        <w:numPr>
          <w:ilvl w:val="0"/>
          <w:numId w:val="4"/>
        </w:numPr>
        <w:spacing w:line="400" w:lineRule="atLeast"/>
        <w:ind w:left="1260"/>
        <w:rPr>
          <w:rFonts w:hint="eastAsia"/>
          <w:sz w:val="21"/>
          <w:szCs w:val="21"/>
        </w:rPr>
      </w:pPr>
      <w:r>
        <w:rPr>
          <w:rFonts w:hint="eastAsia"/>
          <w:sz w:val="21"/>
          <w:szCs w:val="21"/>
        </w:rPr>
        <w:t>选择试题类型；</w:t>
      </w:r>
    </w:p>
    <w:p w14:paraId="6F356219">
      <w:pPr>
        <w:pStyle w:val="6"/>
        <w:widowControl w:val="0"/>
        <w:numPr>
          <w:ilvl w:val="0"/>
          <w:numId w:val="4"/>
        </w:numPr>
        <w:spacing w:line="400" w:lineRule="atLeast"/>
        <w:ind w:left="1260"/>
        <w:rPr>
          <w:rFonts w:hint="eastAsia"/>
          <w:sz w:val="21"/>
          <w:szCs w:val="21"/>
        </w:rPr>
      </w:pPr>
      <w:r>
        <w:rPr>
          <w:rFonts w:hint="eastAsia"/>
          <w:sz w:val="21"/>
          <w:szCs w:val="21"/>
        </w:rPr>
        <w:t>选择试题所属学科；</w:t>
      </w:r>
    </w:p>
    <w:p w14:paraId="5D72B62E">
      <w:pPr>
        <w:pStyle w:val="6"/>
        <w:widowControl w:val="0"/>
        <w:numPr>
          <w:ilvl w:val="0"/>
          <w:numId w:val="4"/>
        </w:numPr>
        <w:spacing w:line="400" w:lineRule="atLeast"/>
        <w:ind w:left="1260"/>
        <w:rPr>
          <w:rFonts w:hint="eastAsia"/>
          <w:sz w:val="21"/>
          <w:szCs w:val="21"/>
        </w:rPr>
      </w:pPr>
      <w:r>
        <w:rPr>
          <w:rFonts w:hint="eastAsia"/>
          <w:sz w:val="21"/>
          <w:szCs w:val="21"/>
        </w:rPr>
        <w:t>选择试题难易程度；</w:t>
      </w:r>
    </w:p>
    <w:p w14:paraId="1688CAA6">
      <w:pPr>
        <w:pStyle w:val="6"/>
        <w:widowControl w:val="0"/>
        <w:numPr>
          <w:ilvl w:val="0"/>
          <w:numId w:val="4"/>
        </w:numPr>
        <w:spacing w:line="400" w:lineRule="atLeast"/>
        <w:ind w:left="1260"/>
        <w:rPr>
          <w:rFonts w:hint="eastAsia"/>
          <w:sz w:val="21"/>
          <w:szCs w:val="21"/>
        </w:rPr>
      </w:pPr>
      <w:r>
        <w:rPr>
          <w:rFonts w:hint="eastAsia"/>
          <w:sz w:val="21"/>
          <w:szCs w:val="21"/>
        </w:rPr>
        <w:t>编辑试题分值；</w:t>
      </w:r>
    </w:p>
    <w:p w14:paraId="06686F75">
      <w:pPr>
        <w:pStyle w:val="6"/>
        <w:widowControl w:val="0"/>
        <w:numPr>
          <w:ilvl w:val="0"/>
          <w:numId w:val="4"/>
        </w:numPr>
        <w:spacing w:line="400" w:lineRule="atLeast"/>
        <w:ind w:left="1260"/>
        <w:rPr>
          <w:rFonts w:hint="eastAsia"/>
          <w:sz w:val="21"/>
          <w:szCs w:val="21"/>
        </w:rPr>
      </w:pPr>
      <w:r>
        <w:rPr>
          <w:rFonts w:hint="eastAsia"/>
          <w:sz w:val="21"/>
          <w:szCs w:val="21"/>
        </w:rPr>
        <w:t>点击试题内容输入框，显示编辑器，粘贴试题内容或直接输入试题内容；</w:t>
      </w:r>
    </w:p>
    <w:p w14:paraId="2527238D">
      <w:pPr>
        <w:pStyle w:val="6"/>
        <w:widowControl w:val="0"/>
        <w:numPr>
          <w:ilvl w:val="0"/>
          <w:numId w:val="4"/>
        </w:numPr>
        <w:spacing w:line="400" w:lineRule="atLeast"/>
        <w:ind w:left="1260"/>
        <w:rPr>
          <w:rFonts w:hint="eastAsia"/>
          <w:sz w:val="21"/>
          <w:szCs w:val="21"/>
        </w:rPr>
      </w:pPr>
      <w:r>
        <w:rPr>
          <w:rFonts w:hint="eastAsia"/>
          <w:sz w:val="21"/>
          <w:szCs w:val="21"/>
        </w:rPr>
        <w:t>设置答案，因判断题仅包含TRUE和FALSE两种可能，系统默认选项至为：TRUE和FALSE，无需用户填写，勾选正确答案即可；</w:t>
      </w:r>
    </w:p>
    <w:p w14:paraId="503AB34C">
      <w:pPr>
        <w:spacing w:line="400" w:lineRule="atLeast"/>
        <w:rPr>
          <w:rFonts w:hint="eastAsia"/>
          <w:szCs w:val="21"/>
        </w:rPr>
      </w:pPr>
      <w:r>
        <w:rPr>
          <w:rFonts w:hint="eastAsia"/>
          <w:szCs w:val="21"/>
        </w:rPr>
        <w:t>点击【提交】，试题新增完成。</w:t>
      </w:r>
    </w:p>
    <w:p w14:paraId="1BA5FB6C">
      <w:pPr>
        <w:pStyle w:val="5"/>
        <w:numPr>
          <w:ilvl w:val="0"/>
          <w:numId w:val="0"/>
        </w:numPr>
        <w:spacing w:line="400" w:lineRule="atLeast"/>
        <w:rPr>
          <w:rFonts w:hint="eastAsia"/>
          <w:b/>
          <w:bCs/>
          <w:sz w:val="21"/>
          <w:szCs w:val="21"/>
        </w:rPr>
      </w:pPr>
      <w:r>
        <w:rPr>
          <w:rFonts w:hint="eastAsia"/>
          <w:b/>
          <w:bCs/>
          <w:sz w:val="21"/>
          <w:szCs w:val="21"/>
        </w:rPr>
        <w:t>1.4.1.4 填空</w:t>
      </w:r>
    </w:p>
    <w:p w14:paraId="23260288">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_Ref24003 \h </w:instrText>
      </w:r>
      <w:r>
        <w:rPr>
          <w:rFonts w:hint="eastAsia"/>
          <w:szCs w:val="21"/>
        </w:rPr>
        <w:fldChar w:fldCharType="separate"/>
      </w:r>
      <w:r>
        <w:rPr>
          <w:rFonts w:hint="eastAsia"/>
          <w:szCs w:val="21"/>
        </w:rPr>
        <w:t>新增试题</w:t>
      </w:r>
      <w:r>
        <w:rPr>
          <w:rFonts w:hint="eastAsia"/>
          <w:szCs w:val="21"/>
        </w:rPr>
        <w:fldChar w:fldCharType="end"/>
      </w:r>
      <w:r>
        <w:rPr>
          <w:rFonts w:hint="eastAsia"/>
          <w:szCs w:val="21"/>
        </w:rPr>
        <w:t>中，选择“填空”，界面显示为</w:t>
      </w:r>
      <w:r>
        <w:rPr>
          <w:rFonts w:hint="eastAsia"/>
          <w:szCs w:val="21"/>
        </w:rPr>
        <w:fldChar w:fldCharType="begin"/>
      </w:r>
      <w:r>
        <w:rPr>
          <w:rFonts w:hint="eastAsia"/>
          <w:szCs w:val="21"/>
        </w:rPr>
        <w:instrText xml:space="preserve"> REF _Ref28036 \h </w:instrText>
      </w:r>
      <w:r>
        <w:rPr>
          <w:rFonts w:hint="eastAsia"/>
          <w:szCs w:val="21"/>
        </w:rPr>
        <w:fldChar w:fldCharType="separate"/>
      </w:r>
      <w:r>
        <w:rPr>
          <w:szCs w:val="21"/>
        </w:rPr>
        <w:t xml:space="preserve">图 </w:t>
      </w:r>
      <w:r>
        <w:rPr>
          <w:rFonts w:hint="eastAsia"/>
          <w:szCs w:val="21"/>
        </w:rPr>
        <w:t>14 填空</w:t>
      </w:r>
      <w:r>
        <w:rPr>
          <w:rFonts w:hint="eastAsia"/>
          <w:szCs w:val="21"/>
        </w:rPr>
        <w:fldChar w:fldCharType="end"/>
      </w:r>
      <w:r>
        <w:rPr>
          <w:rFonts w:hint="eastAsia"/>
          <w:szCs w:val="21"/>
        </w:rPr>
        <w:t>：</w:t>
      </w:r>
    </w:p>
    <w:p w14:paraId="27A9B97C">
      <w:pPr>
        <w:spacing w:line="400" w:lineRule="atLeast"/>
        <w:jc w:val="center"/>
        <w:rPr>
          <w:rFonts w:hint="eastAsia" w:ascii="宋体" w:hAnsi="宋体" w:cs="宋体"/>
          <w:szCs w:val="21"/>
        </w:rPr>
      </w:pPr>
      <w:r>
        <w:drawing>
          <wp:inline distT="0" distB="0" distL="0" distR="0">
            <wp:extent cx="6181725" cy="2305050"/>
            <wp:effectExtent l="0" t="0" r="9525" b="0"/>
            <wp:docPr id="17"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06"/>
                    <pic:cNvPicPr>
                      <a:picLocks noChangeAspect="1" noChangeArrowheads="1"/>
                    </pic:cNvPicPr>
                  </pic:nvPicPr>
                  <pic:blipFill>
                    <a:blip r:embed="rId22" cstate="print"/>
                    <a:srcRect/>
                    <a:stretch>
                      <a:fillRect/>
                    </a:stretch>
                  </pic:blipFill>
                  <pic:spPr>
                    <a:xfrm>
                      <a:off x="0" y="0"/>
                      <a:ext cx="6181725" cy="2305050"/>
                    </a:xfrm>
                    <a:prstGeom prst="rect">
                      <a:avLst/>
                    </a:prstGeom>
                    <a:noFill/>
                    <a:ln w="9525">
                      <a:noFill/>
                      <a:miter lim="800000"/>
                      <a:headEnd/>
                      <a:tailEnd/>
                    </a:ln>
                  </pic:spPr>
                </pic:pic>
              </a:graphicData>
            </a:graphic>
          </wp:inline>
        </w:drawing>
      </w:r>
    </w:p>
    <w:p w14:paraId="62968C47">
      <w:pPr>
        <w:spacing w:line="400" w:lineRule="atLeast"/>
        <w:ind w:left="420" w:leftChars="200"/>
        <w:jc w:val="center"/>
        <w:rPr>
          <w:rFonts w:hint="eastAsia"/>
          <w:sz w:val="18"/>
          <w:szCs w:val="18"/>
        </w:rPr>
      </w:pPr>
      <w:bookmarkStart w:id="18" w:name="_Ref28036"/>
      <w:r>
        <w:rPr>
          <w:sz w:val="18"/>
          <w:szCs w:val="18"/>
        </w:rPr>
        <w:t>图</w:t>
      </w:r>
      <w:r>
        <w:rPr>
          <w:rFonts w:hint="eastAsia"/>
          <w:sz w:val="18"/>
          <w:szCs w:val="18"/>
        </w:rPr>
        <w:t>14填空</w:t>
      </w:r>
      <w:bookmarkEnd w:id="18"/>
    </w:p>
    <w:p w14:paraId="016974B0">
      <w:pPr>
        <w:pStyle w:val="6"/>
        <w:widowControl w:val="0"/>
        <w:numPr>
          <w:ilvl w:val="0"/>
          <w:numId w:val="4"/>
        </w:numPr>
        <w:spacing w:line="400" w:lineRule="atLeast"/>
        <w:ind w:left="1260"/>
        <w:rPr>
          <w:rFonts w:hint="eastAsia"/>
          <w:sz w:val="21"/>
          <w:szCs w:val="21"/>
        </w:rPr>
      </w:pPr>
      <w:r>
        <w:rPr>
          <w:rFonts w:hint="eastAsia"/>
          <w:sz w:val="21"/>
          <w:szCs w:val="21"/>
        </w:rPr>
        <w:t>选择试题类型；</w:t>
      </w:r>
    </w:p>
    <w:p w14:paraId="154E6DF9">
      <w:pPr>
        <w:pStyle w:val="6"/>
        <w:widowControl w:val="0"/>
        <w:numPr>
          <w:ilvl w:val="0"/>
          <w:numId w:val="4"/>
        </w:numPr>
        <w:spacing w:line="400" w:lineRule="atLeast"/>
        <w:ind w:left="1260"/>
        <w:rPr>
          <w:rFonts w:hint="eastAsia"/>
          <w:sz w:val="21"/>
          <w:szCs w:val="21"/>
        </w:rPr>
      </w:pPr>
      <w:r>
        <w:rPr>
          <w:rFonts w:hint="eastAsia"/>
          <w:sz w:val="21"/>
          <w:szCs w:val="21"/>
        </w:rPr>
        <w:t>选择试题所属学科；</w:t>
      </w:r>
    </w:p>
    <w:p w14:paraId="3C776D7B">
      <w:pPr>
        <w:pStyle w:val="6"/>
        <w:widowControl w:val="0"/>
        <w:numPr>
          <w:ilvl w:val="0"/>
          <w:numId w:val="4"/>
        </w:numPr>
        <w:spacing w:line="400" w:lineRule="atLeast"/>
        <w:ind w:left="1260"/>
        <w:rPr>
          <w:rFonts w:hint="eastAsia"/>
          <w:sz w:val="21"/>
          <w:szCs w:val="21"/>
        </w:rPr>
      </w:pPr>
      <w:r>
        <w:rPr>
          <w:rFonts w:hint="eastAsia"/>
          <w:sz w:val="21"/>
          <w:szCs w:val="21"/>
        </w:rPr>
        <w:t>选择试题难易程度；</w:t>
      </w:r>
    </w:p>
    <w:p w14:paraId="513096FE">
      <w:pPr>
        <w:pStyle w:val="6"/>
        <w:widowControl w:val="0"/>
        <w:numPr>
          <w:ilvl w:val="0"/>
          <w:numId w:val="4"/>
        </w:numPr>
        <w:spacing w:line="400" w:lineRule="atLeast"/>
        <w:ind w:left="1260"/>
        <w:rPr>
          <w:rFonts w:hint="eastAsia"/>
          <w:sz w:val="21"/>
          <w:szCs w:val="21"/>
        </w:rPr>
      </w:pPr>
      <w:r>
        <w:rPr>
          <w:rFonts w:hint="eastAsia"/>
          <w:sz w:val="21"/>
          <w:szCs w:val="21"/>
        </w:rPr>
        <w:t>编辑试题分值；</w:t>
      </w:r>
    </w:p>
    <w:p w14:paraId="4C3C9719">
      <w:pPr>
        <w:pStyle w:val="6"/>
        <w:widowControl w:val="0"/>
        <w:numPr>
          <w:ilvl w:val="0"/>
          <w:numId w:val="4"/>
        </w:numPr>
        <w:spacing w:line="400" w:lineRule="atLeast"/>
        <w:ind w:left="1260"/>
        <w:rPr>
          <w:rFonts w:hint="eastAsia"/>
          <w:sz w:val="21"/>
          <w:szCs w:val="21"/>
        </w:rPr>
      </w:pPr>
      <w:r>
        <w:rPr>
          <w:rFonts w:hint="eastAsia"/>
          <w:sz w:val="21"/>
          <w:szCs w:val="21"/>
        </w:rPr>
        <w:t>点击试题内容输入框，显示编辑器，粘贴试题内容或直接输入试题内容；</w:t>
      </w:r>
    </w:p>
    <w:p w14:paraId="412DD36C">
      <w:pPr>
        <w:pStyle w:val="6"/>
        <w:widowControl w:val="0"/>
        <w:numPr>
          <w:ilvl w:val="0"/>
          <w:numId w:val="4"/>
        </w:numPr>
        <w:spacing w:line="400" w:lineRule="atLeast"/>
        <w:ind w:left="1260"/>
        <w:rPr>
          <w:rFonts w:hint="eastAsia"/>
          <w:sz w:val="21"/>
          <w:szCs w:val="21"/>
        </w:rPr>
      </w:pPr>
      <w:r>
        <w:rPr>
          <w:rFonts w:hint="eastAsia"/>
          <w:sz w:val="21"/>
          <w:szCs w:val="21"/>
        </w:rPr>
        <w:t>设置空的答案；</w:t>
      </w:r>
    </w:p>
    <w:p w14:paraId="0047E1A1">
      <w:pPr>
        <w:pStyle w:val="6"/>
        <w:spacing w:line="400" w:lineRule="atLeast"/>
        <w:ind w:left="840"/>
        <w:rPr>
          <w:rFonts w:hint="eastAsia"/>
          <w:sz w:val="21"/>
          <w:szCs w:val="21"/>
        </w:rPr>
      </w:pPr>
      <w:r>
        <w:rPr>
          <w:rFonts w:hint="eastAsia"/>
          <w:sz w:val="21"/>
          <w:szCs w:val="21"/>
        </w:rPr>
        <w:t>点击【提交】，新增试题完成。</w:t>
      </w:r>
    </w:p>
    <w:p w14:paraId="0C560AB7">
      <w:pPr>
        <w:pStyle w:val="5"/>
        <w:numPr>
          <w:ilvl w:val="0"/>
          <w:numId w:val="0"/>
        </w:numPr>
        <w:spacing w:line="400" w:lineRule="atLeast"/>
        <w:rPr>
          <w:rFonts w:hint="eastAsia"/>
          <w:b/>
          <w:bCs/>
          <w:sz w:val="21"/>
          <w:szCs w:val="21"/>
        </w:rPr>
      </w:pPr>
      <w:r>
        <w:rPr>
          <w:rFonts w:hint="eastAsia"/>
          <w:b/>
          <w:bCs/>
          <w:sz w:val="21"/>
          <w:szCs w:val="21"/>
        </w:rPr>
        <w:t>1.4.1.5 问答</w:t>
      </w:r>
    </w:p>
    <w:p w14:paraId="0A1F3D8E">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_Ref24003 \h </w:instrText>
      </w:r>
      <w:r>
        <w:rPr>
          <w:rFonts w:hint="eastAsia"/>
          <w:szCs w:val="21"/>
        </w:rPr>
        <w:fldChar w:fldCharType="separate"/>
      </w:r>
      <w:r>
        <w:rPr>
          <w:rFonts w:hint="eastAsia"/>
          <w:szCs w:val="21"/>
        </w:rPr>
        <w:t>新增试题</w:t>
      </w:r>
      <w:r>
        <w:rPr>
          <w:rFonts w:hint="eastAsia"/>
          <w:szCs w:val="21"/>
        </w:rPr>
        <w:fldChar w:fldCharType="end"/>
      </w:r>
      <w:r>
        <w:rPr>
          <w:rFonts w:hint="eastAsia"/>
          <w:szCs w:val="21"/>
        </w:rPr>
        <w:t>中，选择“问答”，界面显示为</w:t>
      </w:r>
      <w:r>
        <w:rPr>
          <w:rFonts w:hint="eastAsia"/>
          <w:szCs w:val="21"/>
        </w:rPr>
        <w:fldChar w:fldCharType="begin"/>
      </w:r>
      <w:r>
        <w:rPr>
          <w:rFonts w:hint="eastAsia"/>
          <w:szCs w:val="21"/>
        </w:rPr>
        <w:instrText xml:space="preserve"> REF _Ref28326 \h </w:instrText>
      </w:r>
      <w:r>
        <w:rPr>
          <w:rFonts w:hint="eastAsia"/>
          <w:szCs w:val="21"/>
        </w:rPr>
        <w:fldChar w:fldCharType="separate"/>
      </w:r>
      <w:r>
        <w:rPr>
          <w:szCs w:val="21"/>
        </w:rPr>
        <w:t xml:space="preserve">图 </w:t>
      </w:r>
      <w:r>
        <w:rPr>
          <w:rFonts w:hint="eastAsia"/>
          <w:szCs w:val="21"/>
        </w:rPr>
        <w:t>15 问答</w:t>
      </w:r>
      <w:r>
        <w:rPr>
          <w:rFonts w:hint="eastAsia"/>
          <w:szCs w:val="21"/>
        </w:rPr>
        <w:fldChar w:fldCharType="end"/>
      </w:r>
      <w:r>
        <w:rPr>
          <w:rFonts w:hint="eastAsia"/>
          <w:szCs w:val="21"/>
        </w:rPr>
        <w:t>：</w:t>
      </w:r>
    </w:p>
    <w:p w14:paraId="7D9E1309">
      <w:pPr>
        <w:spacing w:line="400" w:lineRule="atLeast"/>
        <w:jc w:val="center"/>
        <w:rPr>
          <w:rFonts w:hint="eastAsia" w:ascii="宋体" w:hAnsi="宋体" w:cs="宋体"/>
          <w:szCs w:val="21"/>
        </w:rPr>
      </w:pPr>
      <w:r>
        <w:drawing>
          <wp:inline distT="0" distB="0" distL="0" distR="0">
            <wp:extent cx="6181725" cy="2743200"/>
            <wp:effectExtent l="0" t="0" r="9525" b="0"/>
            <wp:docPr id="18"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07"/>
                    <pic:cNvPicPr>
                      <a:picLocks noChangeAspect="1" noChangeArrowheads="1"/>
                    </pic:cNvPicPr>
                  </pic:nvPicPr>
                  <pic:blipFill>
                    <a:blip r:embed="rId23" cstate="print"/>
                    <a:srcRect/>
                    <a:stretch>
                      <a:fillRect/>
                    </a:stretch>
                  </pic:blipFill>
                  <pic:spPr>
                    <a:xfrm>
                      <a:off x="0" y="0"/>
                      <a:ext cx="6181725" cy="2743200"/>
                    </a:xfrm>
                    <a:prstGeom prst="rect">
                      <a:avLst/>
                    </a:prstGeom>
                    <a:noFill/>
                    <a:ln w="9525">
                      <a:noFill/>
                      <a:miter lim="800000"/>
                      <a:headEnd/>
                      <a:tailEnd/>
                    </a:ln>
                  </pic:spPr>
                </pic:pic>
              </a:graphicData>
            </a:graphic>
          </wp:inline>
        </w:drawing>
      </w:r>
    </w:p>
    <w:p w14:paraId="6BDDD051">
      <w:pPr>
        <w:spacing w:line="400" w:lineRule="atLeast"/>
        <w:ind w:left="420" w:leftChars="200"/>
        <w:jc w:val="center"/>
        <w:rPr>
          <w:rFonts w:hint="eastAsia"/>
          <w:sz w:val="18"/>
          <w:szCs w:val="18"/>
        </w:rPr>
      </w:pPr>
      <w:bookmarkStart w:id="19" w:name="_Ref28326"/>
      <w:r>
        <w:rPr>
          <w:sz w:val="18"/>
          <w:szCs w:val="18"/>
        </w:rPr>
        <w:t xml:space="preserve">图 </w:t>
      </w:r>
      <w:r>
        <w:rPr>
          <w:rFonts w:hint="eastAsia"/>
          <w:sz w:val="18"/>
          <w:szCs w:val="18"/>
        </w:rPr>
        <w:t>15问答</w:t>
      </w:r>
      <w:bookmarkEnd w:id="19"/>
    </w:p>
    <w:p w14:paraId="6029BA5C">
      <w:pPr>
        <w:pStyle w:val="6"/>
        <w:widowControl w:val="0"/>
        <w:numPr>
          <w:ilvl w:val="0"/>
          <w:numId w:val="4"/>
        </w:numPr>
        <w:spacing w:line="400" w:lineRule="atLeast"/>
        <w:ind w:left="1260"/>
        <w:rPr>
          <w:rFonts w:hint="eastAsia"/>
          <w:sz w:val="21"/>
          <w:szCs w:val="21"/>
        </w:rPr>
      </w:pPr>
      <w:r>
        <w:rPr>
          <w:rFonts w:hint="eastAsia"/>
          <w:sz w:val="21"/>
          <w:szCs w:val="21"/>
        </w:rPr>
        <w:t>选择试题类型；</w:t>
      </w:r>
    </w:p>
    <w:p w14:paraId="30D1B132">
      <w:pPr>
        <w:pStyle w:val="6"/>
        <w:widowControl w:val="0"/>
        <w:numPr>
          <w:ilvl w:val="0"/>
          <w:numId w:val="4"/>
        </w:numPr>
        <w:spacing w:line="400" w:lineRule="atLeast"/>
        <w:ind w:left="1260"/>
        <w:rPr>
          <w:rFonts w:hint="eastAsia"/>
          <w:sz w:val="21"/>
          <w:szCs w:val="21"/>
        </w:rPr>
      </w:pPr>
      <w:r>
        <w:rPr>
          <w:rFonts w:hint="eastAsia"/>
          <w:sz w:val="21"/>
          <w:szCs w:val="21"/>
        </w:rPr>
        <w:t>选择试题所属学科；</w:t>
      </w:r>
    </w:p>
    <w:p w14:paraId="3685AA14">
      <w:pPr>
        <w:pStyle w:val="6"/>
        <w:widowControl w:val="0"/>
        <w:numPr>
          <w:ilvl w:val="0"/>
          <w:numId w:val="4"/>
        </w:numPr>
        <w:spacing w:line="400" w:lineRule="atLeast"/>
        <w:ind w:left="1260"/>
        <w:rPr>
          <w:rFonts w:hint="eastAsia"/>
          <w:sz w:val="21"/>
          <w:szCs w:val="21"/>
        </w:rPr>
      </w:pPr>
      <w:r>
        <w:rPr>
          <w:rFonts w:hint="eastAsia"/>
          <w:sz w:val="21"/>
          <w:szCs w:val="21"/>
        </w:rPr>
        <w:t>选择试题的难易程度；</w:t>
      </w:r>
    </w:p>
    <w:p w14:paraId="0439346B">
      <w:pPr>
        <w:pStyle w:val="6"/>
        <w:widowControl w:val="0"/>
        <w:numPr>
          <w:ilvl w:val="0"/>
          <w:numId w:val="4"/>
        </w:numPr>
        <w:spacing w:line="400" w:lineRule="atLeast"/>
        <w:ind w:left="1260"/>
        <w:rPr>
          <w:rFonts w:hint="eastAsia"/>
          <w:sz w:val="21"/>
          <w:szCs w:val="21"/>
        </w:rPr>
      </w:pPr>
      <w:r>
        <w:rPr>
          <w:rFonts w:hint="eastAsia"/>
          <w:sz w:val="21"/>
          <w:szCs w:val="21"/>
        </w:rPr>
        <w:t>编辑试题分值；</w:t>
      </w:r>
    </w:p>
    <w:p w14:paraId="6E892C6C">
      <w:pPr>
        <w:pStyle w:val="6"/>
        <w:widowControl w:val="0"/>
        <w:numPr>
          <w:ilvl w:val="0"/>
          <w:numId w:val="4"/>
        </w:numPr>
        <w:spacing w:line="400" w:lineRule="atLeast"/>
        <w:ind w:left="1260"/>
        <w:rPr>
          <w:rFonts w:hint="eastAsia"/>
          <w:sz w:val="21"/>
          <w:szCs w:val="21"/>
        </w:rPr>
      </w:pPr>
      <w:r>
        <w:rPr>
          <w:rFonts w:hint="eastAsia"/>
          <w:sz w:val="21"/>
          <w:szCs w:val="21"/>
        </w:rPr>
        <w:t>点击试题内容输入框，显示编辑器，粘贴试题内容或直接输入试题内容；</w:t>
      </w:r>
    </w:p>
    <w:p w14:paraId="025C853E">
      <w:pPr>
        <w:pStyle w:val="6"/>
        <w:widowControl w:val="0"/>
        <w:numPr>
          <w:ilvl w:val="0"/>
          <w:numId w:val="4"/>
        </w:numPr>
        <w:spacing w:line="400" w:lineRule="atLeast"/>
        <w:ind w:left="1260"/>
        <w:rPr>
          <w:rFonts w:hint="eastAsia"/>
          <w:sz w:val="21"/>
          <w:szCs w:val="21"/>
        </w:rPr>
      </w:pPr>
      <w:r>
        <w:rPr>
          <w:rFonts w:hint="eastAsia"/>
          <w:sz w:val="21"/>
          <w:szCs w:val="21"/>
        </w:rPr>
        <w:t>填写参考答案；</w:t>
      </w:r>
    </w:p>
    <w:p w14:paraId="4111D333">
      <w:pPr>
        <w:pStyle w:val="6"/>
        <w:spacing w:line="400" w:lineRule="atLeast"/>
        <w:ind w:left="840"/>
        <w:rPr>
          <w:rFonts w:hint="eastAsia"/>
          <w:sz w:val="21"/>
          <w:szCs w:val="21"/>
        </w:rPr>
      </w:pPr>
      <w:r>
        <w:rPr>
          <w:rFonts w:hint="eastAsia"/>
          <w:sz w:val="21"/>
          <w:szCs w:val="21"/>
        </w:rPr>
        <w:t>点击【提交】，新增试题完成。</w:t>
      </w:r>
    </w:p>
    <w:p w14:paraId="48572A37">
      <w:pPr>
        <w:pStyle w:val="6"/>
        <w:spacing w:line="400" w:lineRule="atLeast"/>
        <w:ind w:left="840"/>
        <w:rPr>
          <w:rFonts w:hint="eastAsia"/>
          <w:sz w:val="21"/>
          <w:szCs w:val="21"/>
        </w:rPr>
      </w:pPr>
      <w:r>
        <w:rPr>
          <w:rFonts w:hint="eastAsia"/>
          <w:sz w:val="21"/>
          <w:szCs w:val="21"/>
        </w:rPr>
        <w:t>新增试题提交后，已填写内容继续显示，同时，也可以清空填写的试题内容。</w:t>
      </w:r>
    </w:p>
    <w:p w14:paraId="614C803C">
      <w:pPr>
        <w:pStyle w:val="4"/>
        <w:numPr>
          <w:ilvl w:val="2"/>
          <w:numId w:val="3"/>
        </w:numPr>
        <w:spacing w:line="400" w:lineRule="atLeast"/>
        <w:rPr>
          <w:rFonts w:hint="eastAsia" w:ascii="宋体" w:hAnsi="宋体" w:eastAsia="宋体" w:cs="宋体"/>
          <w:b w:val="0"/>
          <w:kern w:val="0"/>
          <w:sz w:val="21"/>
          <w:szCs w:val="21"/>
        </w:rPr>
      </w:pPr>
      <w:r>
        <w:rPr>
          <w:rFonts w:hint="eastAsia"/>
          <w:sz w:val="24"/>
          <w:szCs w:val="24"/>
        </w:rPr>
        <w:t xml:space="preserve"> </w:t>
      </w:r>
      <w:bookmarkStart w:id="20" w:name="_Toc15835"/>
      <w:r>
        <w:rPr>
          <w:rFonts w:hint="eastAsia"/>
          <w:sz w:val="24"/>
          <w:szCs w:val="24"/>
        </w:rPr>
        <w:t>批量导入</w:t>
      </w:r>
      <w:bookmarkEnd w:id="20"/>
    </w:p>
    <w:p w14:paraId="79B71DD8">
      <w:pPr>
        <w:ind w:firstLine="480"/>
        <w:rPr>
          <w:rFonts w:hint="eastAsia"/>
        </w:rPr>
      </w:pPr>
      <w:r>
        <w:rPr>
          <w:rFonts w:hint="eastAsia"/>
        </w:rPr>
        <w:t>批量导入主要是将试题批量导入到系统里面。</w:t>
      </w:r>
    </w:p>
    <w:p w14:paraId="43639CC9">
      <w:pPr>
        <w:rPr>
          <w:rFonts w:hint="eastAsia"/>
        </w:rPr>
      </w:pPr>
      <w:r>
        <w:rPr>
          <w:rFonts w:hint="eastAsia" w:ascii="宋体" w:hAnsi="宋体" w:cs="宋体"/>
          <w:kern w:val="0"/>
          <w:szCs w:val="21"/>
        </w:rPr>
        <w:t>点击【批量导入】按钮，打开批量导入页面，此页面显示试题模板及支持导入的题型。如下图16所示：</w:t>
      </w:r>
    </w:p>
    <w:p w14:paraId="46BE20B1">
      <w:r>
        <w:drawing>
          <wp:inline distT="0" distB="0" distL="0" distR="0">
            <wp:extent cx="6181725" cy="2524125"/>
            <wp:effectExtent l="0" t="0" r="9525" b="9525"/>
            <wp:docPr id="19"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2"/>
                    <pic:cNvPicPr>
                      <a:picLocks noChangeAspect="1" noChangeArrowheads="1"/>
                    </pic:cNvPicPr>
                  </pic:nvPicPr>
                  <pic:blipFill>
                    <a:blip r:embed="rId24" cstate="print"/>
                    <a:srcRect/>
                    <a:stretch>
                      <a:fillRect/>
                    </a:stretch>
                  </pic:blipFill>
                  <pic:spPr>
                    <a:xfrm>
                      <a:off x="0" y="0"/>
                      <a:ext cx="6181725" cy="2524125"/>
                    </a:xfrm>
                    <a:prstGeom prst="rect">
                      <a:avLst/>
                    </a:prstGeom>
                    <a:noFill/>
                    <a:ln w="9525">
                      <a:noFill/>
                      <a:miter lim="800000"/>
                      <a:headEnd/>
                      <a:tailEnd/>
                    </a:ln>
                  </pic:spPr>
                </pic:pic>
              </a:graphicData>
            </a:graphic>
          </wp:inline>
        </w:drawing>
      </w:r>
    </w:p>
    <w:p w14:paraId="5164D648">
      <w:pPr>
        <w:ind w:firstLine="360"/>
        <w:jc w:val="center"/>
        <w:rPr>
          <w:rFonts w:hint="eastAsia"/>
        </w:rPr>
      </w:pPr>
      <w:r>
        <w:rPr>
          <w:rFonts w:hint="eastAsia"/>
          <w:sz w:val="18"/>
          <w:szCs w:val="18"/>
        </w:rPr>
        <w:t>图16批量导入</w:t>
      </w:r>
    </w:p>
    <w:p w14:paraId="72B452E8">
      <w:pPr>
        <w:ind w:firstLine="480"/>
        <w:rPr>
          <w:rFonts w:hint="eastAsia"/>
        </w:rPr>
      </w:pPr>
      <w:r>
        <w:rPr>
          <w:rFonts w:hint="eastAsia"/>
        </w:rPr>
        <w:t>选择文件：下载试题模板，按题型将试题粘贴到模板中，点击选择文件，弹出选择试题文件，选择试题文件，页面显示上传成功与否，试题题干及选项内容以及分值和答案等信息。如下图17所示：</w:t>
      </w:r>
    </w:p>
    <w:p w14:paraId="10D6B8A8">
      <w:r>
        <w:drawing>
          <wp:inline distT="0" distB="0" distL="0" distR="0">
            <wp:extent cx="6181725" cy="2867025"/>
            <wp:effectExtent l="0" t="0" r="9525" b="9525"/>
            <wp:docPr id="20"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3"/>
                    <pic:cNvPicPr>
                      <a:picLocks noChangeAspect="1" noChangeArrowheads="1"/>
                    </pic:cNvPicPr>
                  </pic:nvPicPr>
                  <pic:blipFill>
                    <a:blip r:embed="rId25" cstate="print"/>
                    <a:srcRect/>
                    <a:stretch>
                      <a:fillRect/>
                    </a:stretch>
                  </pic:blipFill>
                  <pic:spPr>
                    <a:xfrm>
                      <a:off x="0" y="0"/>
                      <a:ext cx="6181725" cy="2867025"/>
                    </a:xfrm>
                    <a:prstGeom prst="rect">
                      <a:avLst/>
                    </a:prstGeom>
                    <a:noFill/>
                    <a:ln w="9525">
                      <a:noFill/>
                      <a:miter lim="800000"/>
                      <a:headEnd/>
                      <a:tailEnd/>
                    </a:ln>
                  </pic:spPr>
                </pic:pic>
              </a:graphicData>
            </a:graphic>
          </wp:inline>
        </w:drawing>
      </w:r>
    </w:p>
    <w:p w14:paraId="685B9A1B">
      <w:pPr>
        <w:spacing w:line="400" w:lineRule="atLeast"/>
        <w:ind w:left="420" w:leftChars="200"/>
        <w:jc w:val="center"/>
        <w:rPr>
          <w:rFonts w:hint="eastAsia"/>
          <w:sz w:val="18"/>
          <w:szCs w:val="18"/>
        </w:rPr>
      </w:pPr>
      <w:r>
        <w:rPr>
          <w:rFonts w:hint="eastAsia"/>
          <w:sz w:val="18"/>
          <w:szCs w:val="18"/>
        </w:rPr>
        <w:t>图17批量导入2</w:t>
      </w:r>
    </w:p>
    <w:p w14:paraId="52E62FB9">
      <w:pPr>
        <w:ind w:firstLine="480"/>
        <w:rPr>
          <w:rFonts w:hint="eastAsia"/>
        </w:rPr>
      </w:pPr>
      <w:r>
        <w:rPr>
          <w:rFonts w:hint="eastAsia"/>
        </w:rPr>
        <w:t>确定导入试题无误后，选择试题所属学科，点击“保存”按钮即可完成试题的批量导入。</w:t>
      </w:r>
    </w:p>
    <w:p w14:paraId="47584CED">
      <w:pPr>
        <w:pStyle w:val="4"/>
        <w:numPr>
          <w:ilvl w:val="2"/>
          <w:numId w:val="3"/>
        </w:numPr>
        <w:spacing w:line="400" w:lineRule="atLeast"/>
        <w:rPr>
          <w:rFonts w:hint="eastAsia"/>
          <w:sz w:val="24"/>
          <w:szCs w:val="24"/>
        </w:rPr>
      </w:pPr>
      <w:r>
        <w:rPr>
          <w:rFonts w:hint="eastAsia"/>
          <w:sz w:val="24"/>
          <w:szCs w:val="24"/>
        </w:rPr>
        <w:t xml:space="preserve"> </w:t>
      </w:r>
      <w:bookmarkStart w:id="21" w:name="_Toc4683"/>
      <w:r>
        <w:rPr>
          <w:rFonts w:hint="eastAsia"/>
          <w:sz w:val="24"/>
          <w:szCs w:val="24"/>
        </w:rPr>
        <w:t>预览</w:t>
      </w:r>
      <w:bookmarkEnd w:id="21"/>
    </w:p>
    <w:p w14:paraId="09E91CC0">
      <w:pPr>
        <w:spacing w:line="400" w:lineRule="atLeast"/>
        <w:rPr>
          <w:rFonts w:hint="eastAsia"/>
          <w:szCs w:val="21"/>
        </w:rPr>
      </w:pPr>
      <w:r>
        <w:rPr>
          <w:rFonts w:hint="eastAsia"/>
          <w:szCs w:val="21"/>
        </w:rPr>
        <w:t>在试题管理界面中，找到要预览的试题，点击【预览】，打开试题预览界面，如</w:t>
      </w:r>
      <w:r>
        <w:rPr>
          <w:rFonts w:hint="eastAsia"/>
          <w:szCs w:val="21"/>
        </w:rPr>
        <w:fldChar w:fldCharType="begin"/>
      </w:r>
      <w:r>
        <w:rPr>
          <w:rFonts w:hint="eastAsia"/>
          <w:szCs w:val="21"/>
        </w:rPr>
        <w:instrText xml:space="preserve"> REF _Ref29100 \h </w:instrText>
      </w:r>
      <w:r>
        <w:rPr>
          <w:rFonts w:hint="eastAsia"/>
          <w:szCs w:val="21"/>
        </w:rPr>
        <w:fldChar w:fldCharType="separate"/>
      </w:r>
      <w:r>
        <w:rPr>
          <w:szCs w:val="21"/>
        </w:rPr>
        <w:t>图</w:t>
      </w:r>
      <w:r>
        <w:rPr>
          <w:rFonts w:hint="eastAsia"/>
          <w:szCs w:val="21"/>
        </w:rPr>
        <w:t>18 预览</w:t>
      </w:r>
      <w:r>
        <w:rPr>
          <w:rFonts w:hint="eastAsia"/>
          <w:szCs w:val="21"/>
        </w:rPr>
        <w:fldChar w:fldCharType="end"/>
      </w:r>
      <w:r>
        <w:rPr>
          <w:rFonts w:hint="eastAsia"/>
          <w:szCs w:val="21"/>
        </w:rPr>
        <w:t>：</w:t>
      </w:r>
    </w:p>
    <w:p w14:paraId="54ACF1E7">
      <w:pPr>
        <w:spacing w:line="400" w:lineRule="atLeast"/>
        <w:jc w:val="center"/>
        <w:rPr>
          <w:rFonts w:hint="eastAsia"/>
          <w:szCs w:val="21"/>
        </w:rPr>
      </w:pPr>
      <w:r>
        <w:drawing>
          <wp:inline distT="0" distB="0" distL="0" distR="0">
            <wp:extent cx="6191250" cy="2162175"/>
            <wp:effectExtent l="0" t="0" r="0" b="9525"/>
            <wp:docPr id="21"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0"/>
                    <pic:cNvPicPr>
                      <a:picLocks noChangeAspect="1" noChangeArrowheads="1"/>
                    </pic:cNvPicPr>
                  </pic:nvPicPr>
                  <pic:blipFill>
                    <a:blip r:embed="rId26" cstate="print"/>
                    <a:srcRect/>
                    <a:stretch>
                      <a:fillRect/>
                    </a:stretch>
                  </pic:blipFill>
                  <pic:spPr>
                    <a:xfrm>
                      <a:off x="0" y="0"/>
                      <a:ext cx="6191250" cy="2162175"/>
                    </a:xfrm>
                    <a:prstGeom prst="rect">
                      <a:avLst/>
                    </a:prstGeom>
                    <a:noFill/>
                    <a:ln w="9525">
                      <a:noFill/>
                      <a:miter lim="800000"/>
                      <a:headEnd/>
                      <a:tailEnd/>
                    </a:ln>
                  </pic:spPr>
                </pic:pic>
              </a:graphicData>
            </a:graphic>
          </wp:inline>
        </w:drawing>
      </w:r>
    </w:p>
    <w:p w14:paraId="4C2B2326">
      <w:pPr>
        <w:spacing w:line="400" w:lineRule="atLeast"/>
        <w:ind w:left="420" w:leftChars="200"/>
        <w:jc w:val="center"/>
        <w:rPr>
          <w:rFonts w:hint="eastAsia"/>
          <w:sz w:val="18"/>
          <w:szCs w:val="18"/>
        </w:rPr>
      </w:pPr>
      <w:bookmarkStart w:id="22" w:name="_Ref29100"/>
      <w:r>
        <w:rPr>
          <w:sz w:val="18"/>
          <w:szCs w:val="18"/>
        </w:rPr>
        <w:t xml:space="preserve">图 </w:t>
      </w:r>
      <w:r>
        <w:rPr>
          <w:rFonts w:hint="eastAsia"/>
          <w:sz w:val="18"/>
          <w:szCs w:val="18"/>
        </w:rPr>
        <w:t>18 预览</w:t>
      </w:r>
      <w:bookmarkEnd w:id="22"/>
    </w:p>
    <w:p w14:paraId="7C453920">
      <w:pPr>
        <w:pStyle w:val="4"/>
        <w:numPr>
          <w:ilvl w:val="2"/>
          <w:numId w:val="3"/>
        </w:numPr>
        <w:spacing w:line="400" w:lineRule="atLeast"/>
        <w:rPr>
          <w:rFonts w:hint="eastAsia"/>
          <w:sz w:val="24"/>
          <w:szCs w:val="24"/>
        </w:rPr>
      </w:pPr>
      <w:r>
        <w:rPr>
          <w:rFonts w:hint="eastAsia"/>
          <w:sz w:val="24"/>
          <w:szCs w:val="24"/>
        </w:rPr>
        <w:t xml:space="preserve"> </w:t>
      </w:r>
      <w:bookmarkStart w:id="23" w:name="_Toc7010"/>
      <w:r>
        <w:rPr>
          <w:rFonts w:hint="eastAsia"/>
          <w:sz w:val="24"/>
          <w:szCs w:val="24"/>
        </w:rPr>
        <w:t>编辑</w:t>
      </w:r>
      <w:bookmarkEnd w:id="23"/>
    </w:p>
    <w:p w14:paraId="352E68AC">
      <w:pPr>
        <w:spacing w:line="400" w:lineRule="atLeast"/>
        <w:rPr>
          <w:rFonts w:hint="eastAsia"/>
          <w:szCs w:val="21"/>
        </w:rPr>
      </w:pPr>
      <w:r>
        <w:rPr>
          <w:rFonts w:hint="eastAsia"/>
          <w:szCs w:val="21"/>
        </w:rPr>
        <w:t>在试题管理界面中，找到要编辑的试题，点击试题编号，打开编辑界面，进行信息编辑。</w:t>
      </w:r>
    </w:p>
    <w:p w14:paraId="765A49ED">
      <w:pPr>
        <w:pStyle w:val="4"/>
        <w:numPr>
          <w:ilvl w:val="2"/>
          <w:numId w:val="3"/>
        </w:numPr>
        <w:spacing w:line="400" w:lineRule="atLeast"/>
        <w:rPr>
          <w:rFonts w:hint="eastAsia"/>
          <w:sz w:val="24"/>
          <w:szCs w:val="24"/>
        </w:rPr>
      </w:pPr>
      <w:r>
        <w:rPr>
          <w:rFonts w:hint="eastAsia"/>
          <w:sz w:val="24"/>
          <w:szCs w:val="24"/>
        </w:rPr>
        <w:t xml:space="preserve"> </w:t>
      </w:r>
      <w:bookmarkStart w:id="24" w:name="_Toc15321"/>
      <w:r>
        <w:rPr>
          <w:rFonts w:hint="eastAsia"/>
          <w:sz w:val="24"/>
          <w:szCs w:val="24"/>
        </w:rPr>
        <w:t>删除</w:t>
      </w:r>
      <w:bookmarkEnd w:id="24"/>
    </w:p>
    <w:p w14:paraId="2AD66D39">
      <w:pPr>
        <w:spacing w:line="400" w:lineRule="atLeast"/>
        <w:rPr>
          <w:rFonts w:hint="eastAsia"/>
        </w:rPr>
      </w:pPr>
      <w:r>
        <w:rPr>
          <w:rFonts w:hint="eastAsia"/>
          <w:szCs w:val="21"/>
        </w:rPr>
        <w:t>在试题管理界面中，找到要删除的试题，点击【删除】，删除试题信息，被引用过的试题不能删除。</w:t>
      </w:r>
    </w:p>
    <w:p w14:paraId="7DB5334B">
      <w:pPr>
        <w:pStyle w:val="3"/>
        <w:numPr>
          <w:ilvl w:val="1"/>
          <w:numId w:val="3"/>
        </w:numPr>
        <w:spacing w:line="400" w:lineRule="atLeast"/>
        <w:rPr>
          <w:rFonts w:hint="eastAsia"/>
          <w:sz w:val="24"/>
          <w:szCs w:val="24"/>
        </w:rPr>
      </w:pPr>
      <w:r>
        <w:rPr>
          <w:rFonts w:hint="eastAsia"/>
          <w:sz w:val="24"/>
          <w:szCs w:val="24"/>
        </w:rPr>
        <w:t xml:space="preserve"> </w:t>
      </w:r>
      <w:bookmarkStart w:id="25" w:name="_Toc31347"/>
      <w:r>
        <w:rPr>
          <w:rFonts w:hint="eastAsia"/>
          <w:sz w:val="24"/>
          <w:szCs w:val="24"/>
        </w:rPr>
        <w:t>课程管理</w:t>
      </w:r>
      <w:bookmarkEnd w:id="25"/>
    </w:p>
    <w:p w14:paraId="355D3890">
      <w:pPr>
        <w:spacing w:line="400" w:lineRule="atLeast"/>
        <w:rPr>
          <w:rFonts w:hint="eastAsia"/>
          <w:szCs w:val="21"/>
        </w:rPr>
      </w:pPr>
      <w:r>
        <w:rPr>
          <w:rFonts w:hint="eastAsia"/>
          <w:szCs w:val="21"/>
        </w:rPr>
        <w:t>在资源中心，点击左侧菜单栏中的【课程管理】，右侧显示课程信息，课程管理包含操作：【新增】、【查看】、【编辑】、【删除】。如下图19所示：</w:t>
      </w:r>
    </w:p>
    <w:p w14:paraId="744B0188">
      <w:pPr>
        <w:spacing w:line="400" w:lineRule="atLeast"/>
        <w:jc w:val="center"/>
        <w:rPr>
          <w:rFonts w:hint="eastAsia"/>
          <w:szCs w:val="21"/>
        </w:rPr>
      </w:pPr>
      <w:r>
        <w:drawing>
          <wp:inline distT="0" distB="0" distL="0" distR="0">
            <wp:extent cx="6181725" cy="2628900"/>
            <wp:effectExtent l="0" t="0" r="9525" b="0"/>
            <wp:docPr id="22"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08"/>
                    <pic:cNvPicPr>
                      <a:picLocks noChangeAspect="1" noChangeArrowheads="1"/>
                    </pic:cNvPicPr>
                  </pic:nvPicPr>
                  <pic:blipFill>
                    <a:blip r:embed="rId27" cstate="print"/>
                    <a:srcRect/>
                    <a:stretch>
                      <a:fillRect/>
                    </a:stretch>
                  </pic:blipFill>
                  <pic:spPr>
                    <a:xfrm>
                      <a:off x="0" y="0"/>
                      <a:ext cx="6181725" cy="2628900"/>
                    </a:xfrm>
                    <a:prstGeom prst="rect">
                      <a:avLst/>
                    </a:prstGeom>
                    <a:noFill/>
                    <a:ln w="9525">
                      <a:noFill/>
                      <a:miter lim="800000"/>
                      <a:headEnd/>
                      <a:tailEnd/>
                    </a:ln>
                  </pic:spPr>
                </pic:pic>
              </a:graphicData>
            </a:graphic>
          </wp:inline>
        </w:drawing>
      </w:r>
    </w:p>
    <w:p w14:paraId="01381807">
      <w:pPr>
        <w:spacing w:line="400" w:lineRule="atLeast"/>
        <w:ind w:left="420" w:leftChars="200"/>
        <w:jc w:val="center"/>
        <w:rPr>
          <w:rFonts w:hint="eastAsia"/>
          <w:sz w:val="18"/>
          <w:szCs w:val="18"/>
        </w:rPr>
      </w:pPr>
      <w:bookmarkStart w:id="26" w:name="_Ref19248"/>
      <w:r>
        <w:rPr>
          <w:sz w:val="18"/>
          <w:szCs w:val="18"/>
        </w:rPr>
        <w:t xml:space="preserve">图 </w:t>
      </w:r>
      <w:r>
        <w:rPr>
          <w:rFonts w:hint="eastAsia"/>
          <w:sz w:val="18"/>
          <w:szCs w:val="18"/>
        </w:rPr>
        <w:t>19 课程管理</w:t>
      </w:r>
      <w:bookmarkEnd w:id="26"/>
    </w:p>
    <w:p w14:paraId="2050AE6C">
      <w:pPr>
        <w:pStyle w:val="4"/>
        <w:numPr>
          <w:ilvl w:val="2"/>
          <w:numId w:val="3"/>
        </w:numPr>
        <w:spacing w:line="400" w:lineRule="atLeast"/>
        <w:rPr>
          <w:rFonts w:hint="eastAsia"/>
          <w:sz w:val="24"/>
          <w:szCs w:val="24"/>
        </w:rPr>
      </w:pPr>
      <w:r>
        <w:rPr>
          <w:rFonts w:hint="eastAsia"/>
          <w:sz w:val="24"/>
          <w:szCs w:val="24"/>
        </w:rPr>
        <w:t xml:space="preserve"> </w:t>
      </w:r>
      <w:bookmarkStart w:id="27" w:name="_Toc9495"/>
      <w:r>
        <w:rPr>
          <w:rFonts w:hint="eastAsia"/>
          <w:sz w:val="24"/>
          <w:szCs w:val="24"/>
        </w:rPr>
        <w:t>新增</w:t>
      </w:r>
      <w:bookmarkEnd w:id="27"/>
    </w:p>
    <w:p w14:paraId="2C54C1D9">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_Ref19248 \h </w:instrText>
      </w:r>
      <w:r>
        <w:rPr>
          <w:rFonts w:hint="eastAsia"/>
          <w:szCs w:val="21"/>
        </w:rPr>
        <w:fldChar w:fldCharType="separate"/>
      </w:r>
      <w:r>
        <w:rPr>
          <w:szCs w:val="21"/>
        </w:rPr>
        <w:t xml:space="preserve">图 </w:t>
      </w:r>
      <w:r>
        <w:rPr>
          <w:rFonts w:hint="eastAsia"/>
          <w:szCs w:val="21"/>
        </w:rPr>
        <w:t>20 课程管理</w:t>
      </w:r>
      <w:r>
        <w:rPr>
          <w:rFonts w:hint="eastAsia"/>
          <w:szCs w:val="21"/>
        </w:rPr>
        <w:fldChar w:fldCharType="end"/>
      </w:r>
      <w:r>
        <w:rPr>
          <w:rFonts w:hint="eastAsia"/>
          <w:szCs w:val="21"/>
        </w:rPr>
        <w:t>，点击【新增】，打开新增课程界面，如</w:t>
      </w:r>
      <w:r>
        <w:rPr>
          <w:rFonts w:hint="eastAsia"/>
          <w:szCs w:val="21"/>
        </w:rPr>
        <w:fldChar w:fldCharType="begin"/>
      </w:r>
      <w:r>
        <w:rPr>
          <w:rFonts w:hint="eastAsia"/>
          <w:szCs w:val="21"/>
        </w:rPr>
        <w:instrText xml:space="preserve"> REF _Ref20345 \h </w:instrText>
      </w:r>
      <w:r>
        <w:rPr>
          <w:rFonts w:hint="eastAsia"/>
          <w:szCs w:val="21"/>
        </w:rPr>
        <w:fldChar w:fldCharType="separate"/>
      </w:r>
      <w:r>
        <w:rPr>
          <w:szCs w:val="21"/>
        </w:rPr>
        <w:t>图</w:t>
      </w:r>
      <w:r>
        <w:rPr>
          <w:rFonts w:hint="eastAsia"/>
          <w:szCs w:val="21"/>
        </w:rPr>
        <w:t>20 新增课程</w:t>
      </w:r>
      <w:r>
        <w:rPr>
          <w:rFonts w:hint="eastAsia"/>
          <w:szCs w:val="21"/>
        </w:rPr>
        <w:fldChar w:fldCharType="end"/>
      </w:r>
    </w:p>
    <w:p w14:paraId="493EAC86">
      <w:pPr>
        <w:spacing w:line="400" w:lineRule="atLeast"/>
        <w:jc w:val="center"/>
        <w:rPr>
          <w:rFonts w:hint="eastAsia"/>
          <w:szCs w:val="21"/>
        </w:rPr>
      </w:pPr>
      <w:r>
        <w:drawing>
          <wp:inline distT="0" distB="0" distL="0" distR="0">
            <wp:extent cx="6181725" cy="3019425"/>
            <wp:effectExtent l="0" t="0" r="9525" b="9525"/>
            <wp:docPr id="23"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9"/>
                    <pic:cNvPicPr>
                      <a:picLocks noChangeAspect="1" noChangeArrowheads="1"/>
                    </pic:cNvPicPr>
                  </pic:nvPicPr>
                  <pic:blipFill>
                    <a:blip r:embed="rId28" cstate="print"/>
                    <a:srcRect/>
                    <a:stretch>
                      <a:fillRect/>
                    </a:stretch>
                  </pic:blipFill>
                  <pic:spPr>
                    <a:xfrm>
                      <a:off x="0" y="0"/>
                      <a:ext cx="6181725" cy="3019425"/>
                    </a:xfrm>
                    <a:prstGeom prst="rect">
                      <a:avLst/>
                    </a:prstGeom>
                    <a:noFill/>
                    <a:ln w="9525">
                      <a:noFill/>
                      <a:miter lim="800000"/>
                      <a:headEnd/>
                      <a:tailEnd/>
                    </a:ln>
                  </pic:spPr>
                </pic:pic>
              </a:graphicData>
            </a:graphic>
          </wp:inline>
        </w:drawing>
      </w:r>
    </w:p>
    <w:p w14:paraId="1D2ECAA3">
      <w:pPr>
        <w:spacing w:line="400" w:lineRule="atLeast"/>
        <w:ind w:left="420" w:leftChars="200"/>
        <w:jc w:val="center"/>
        <w:rPr>
          <w:rFonts w:hint="eastAsia"/>
          <w:sz w:val="18"/>
          <w:szCs w:val="18"/>
        </w:rPr>
      </w:pPr>
      <w:bookmarkStart w:id="28" w:name="_Ref20345"/>
      <w:r>
        <w:rPr>
          <w:sz w:val="18"/>
          <w:szCs w:val="18"/>
        </w:rPr>
        <w:t>图</w:t>
      </w:r>
      <w:r>
        <w:rPr>
          <w:rFonts w:hint="eastAsia"/>
          <w:sz w:val="18"/>
          <w:szCs w:val="18"/>
        </w:rPr>
        <w:t>20新增课程</w:t>
      </w:r>
      <w:bookmarkEnd w:id="28"/>
    </w:p>
    <w:p w14:paraId="284DB2B9">
      <w:pPr>
        <w:spacing w:line="400" w:lineRule="atLeast"/>
        <w:rPr>
          <w:rFonts w:hint="eastAsia"/>
          <w:szCs w:val="21"/>
        </w:rPr>
      </w:pPr>
      <w:r>
        <w:rPr>
          <w:rFonts w:hint="eastAsia"/>
          <w:szCs w:val="21"/>
        </w:rPr>
        <w:t>填写课程信息、选择课程图片，点击【选择课程内容】，打开“选择课程内容”界面，如</w:t>
      </w:r>
      <w:r>
        <w:rPr>
          <w:rFonts w:hint="eastAsia"/>
          <w:szCs w:val="21"/>
        </w:rPr>
        <w:fldChar w:fldCharType="begin"/>
      </w:r>
      <w:r>
        <w:rPr>
          <w:rFonts w:hint="eastAsia"/>
          <w:szCs w:val="21"/>
        </w:rPr>
        <w:instrText xml:space="preserve"> REF _Ref20780 \h </w:instrText>
      </w:r>
      <w:r>
        <w:rPr>
          <w:rFonts w:hint="eastAsia"/>
          <w:szCs w:val="21"/>
        </w:rPr>
        <w:fldChar w:fldCharType="separate"/>
      </w:r>
      <w:r>
        <w:rPr>
          <w:szCs w:val="21"/>
        </w:rPr>
        <w:t>图</w:t>
      </w:r>
      <w:r>
        <w:rPr>
          <w:rFonts w:hint="eastAsia"/>
          <w:szCs w:val="21"/>
        </w:rPr>
        <w:t xml:space="preserve">21 </w:t>
      </w:r>
      <w:r>
        <w:rPr>
          <w:rFonts w:hint="eastAsia"/>
          <w:szCs w:val="21"/>
        </w:rPr>
        <w:fldChar w:fldCharType="end"/>
      </w:r>
      <w:r>
        <w:rPr>
          <w:rFonts w:hint="eastAsia"/>
          <w:szCs w:val="21"/>
        </w:rPr>
        <w:t>：</w:t>
      </w:r>
    </w:p>
    <w:p w14:paraId="19D229C0">
      <w:pPr>
        <w:spacing w:line="400" w:lineRule="atLeast"/>
        <w:jc w:val="center"/>
        <w:rPr>
          <w:rFonts w:hint="eastAsia"/>
          <w:szCs w:val="21"/>
        </w:rPr>
      </w:pPr>
      <w:r>
        <w:drawing>
          <wp:inline distT="0" distB="0" distL="0" distR="0">
            <wp:extent cx="6181725" cy="2019300"/>
            <wp:effectExtent l="0" t="0" r="9525" b="0"/>
            <wp:docPr id="24"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10"/>
                    <pic:cNvPicPr>
                      <a:picLocks noChangeAspect="1" noChangeArrowheads="1"/>
                    </pic:cNvPicPr>
                  </pic:nvPicPr>
                  <pic:blipFill>
                    <a:blip r:embed="rId29" cstate="print"/>
                    <a:srcRect/>
                    <a:stretch>
                      <a:fillRect/>
                    </a:stretch>
                  </pic:blipFill>
                  <pic:spPr>
                    <a:xfrm>
                      <a:off x="0" y="0"/>
                      <a:ext cx="6181725" cy="2019300"/>
                    </a:xfrm>
                    <a:prstGeom prst="rect">
                      <a:avLst/>
                    </a:prstGeom>
                    <a:noFill/>
                    <a:ln w="9525">
                      <a:noFill/>
                      <a:miter lim="800000"/>
                      <a:headEnd/>
                      <a:tailEnd/>
                    </a:ln>
                  </pic:spPr>
                </pic:pic>
              </a:graphicData>
            </a:graphic>
          </wp:inline>
        </w:drawing>
      </w:r>
    </w:p>
    <w:p w14:paraId="125B569D">
      <w:pPr>
        <w:spacing w:line="400" w:lineRule="atLeast"/>
        <w:ind w:left="420" w:leftChars="200"/>
        <w:jc w:val="center"/>
        <w:rPr>
          <w:rFonts w:hint="eastAsia"/>
          <w:sz w:val="18"/>
          <w:szCs w:val="18"/>
        </w:rPr>
      </w:pPr>
      <w:bookmarkStart w:id="29" w:name="_Ref20780"/>
      <w:r>
        <w:rPr>
          <w:sz w:val="18"/>
          <w:szCs w:val="18"/>
        </w:rPr>
        <w:t>图</w:t>
      </w:r>
      <w:r>
        <w:rPr>
          <w:rFonts w:hint="eastAsia"/>
          <w:sz w:val="18"/>
          <w:szCs w:val="18"/>
        </w:rPr>
        <w:t xml:space="preserve">43 </w:t>
      </w:r>
      <w:bookmarkEnd w:id="29"/>
      <w:r>
        <w:rPr>
          <w:rFonts w:hint="eastAsia"/>
          <w:sz w:val="18"/>
          <w:szCs w:val="18"/>
        </w:rPr>
        <w:t>选择课程内容</w:t>
      </w:r>
    </w:p>
    <w:p w14:paraId="3DCA855B">
      <w:pPr>
        <w:spacing w:line="400" w:lineRule="atLeast"/>
        <w:ind w:left="420" w:leftChars="200"/>
        <w:rPr>
          <w:rFonts w:hint="eastAsia"/>
          <w:szCs w:val="21"/>
        </w:rPr>
      </w:pPr>
      <w:r>
        <w:rPr>
          <w:rFonts w:hint="eastAsia"/>
          <w:szCs w:val="21"/>
        </w:rPr>
        <w:t>选择课程内容后，点击【确定】，在新增课程界面中点击【提交】，保存课程信息，课程新增完毕。</w:t>
      </w:r>
    </w:p>
    <w:p w14:paraId="5C0E5351">
      <w:pPr>
        <w:pStyle w:val="4"/>
        <w:numPr>
          <w:ilvl w:val="2"/>
          <w:numId w:val="3"/>
        </w:numPr>
        <w:spacing w:line="400" w:lineRule="atLeast"/>
        <w:rPr>
          <w:rFonts w:hint="eastAsia"/>
          <w:sz w:val="24"/>
          <w:szCs w:val="24"/>
        </w:rPr>
      </w:pPr>
      <w:r>
        <w:rPr>
          <w:rFonts w:hint="eastAsia"/>
          <w:sz w:val="24"/>
          <w:szCs w:val="24"/>
        </w:rPr>
        <w:t xml:space="preserve"> </w:t>
      </w:r>
      <w:bookmarkStart w:id="30" w:name="_Toc24192"/>
      <w:r>
        <w:rPr>
          <w:rFonts w:hint="eastAsia"/>
          <w:sz w:val="24"/>
          <w:szCs w:val="24"/>
        </w:rPr>
        <w:t>查看</w:t>
      </w:r>
      <w:bookmarkEnd w:id="30"/>
    </w:p>
    <w:p w14:paraId="335476D0">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_Ref19248 \h </w:instrText>
      </w:r>
      <w:r>
        <w:rPr>
          <w:rFonts w:hint="eastAsia"/>
          <w:szCs w:val="21"/>
        </w:rPr>
        <w:fldChar w:fldCharType="separate"/>
      </w:r>
      <w:r>
        <w:rPr>
          <w:rFonts w:hint="eastAsia"/>
          <w:szCs w:val="21"/>
        </w:rPr>
        <w:t>课程管理</w:t>
      </w:r>
      <w:r>
        <w:rPr>
          <w:rFonts w:hint="eastAsia"/>
          <w:szCs w:val="21"/>
        </w:rPr>
        <w:fldChar w:fldCharType="end"/>
      </w:r>
      <w:r>
        <w:rPr>
          <w:rFonts w:hint="eastAsia"/>
          <w:szCs w:val="21"/>
        </w:rPr>
        <w:t>中，找到要查看的课程，点击【查看】，打开课程详情界面，如</w:t>
      </w:r>
      <w:r>
        <w:rPr>
          <w:rFonts w:hint="eastAsia"/>
          <w:szCs w:val="21"/>
        </w:rPr>
        <w:fldChar w:fldCharType="begin"/>
      </w:r>
      <w:r>
        <w:rPr>
          <w:rFonts w:hint="eastAsia"/>
          <w:szCs w:val="21"/>
        </w:rPr>
        <w:instrText xml:space="preserve"> REF _Ref21260 \h </w:instrText>
      </w:r>
      <w:r>
        <w:rPr>
          <w:rFonts w:hint="eastAsia"/>
          <w:szCs w:val="21"/>
        </w:rPr>
        <w:fldChar w:fldCharType="separate"/>
      </w:r>
      <w:r>
        <w:rPr>
          <w:szCs w:val="21"/>
        </w:rPr>
        <w:t>图</w:t>
      </w:r>
      <w:r>
        <w:rPr>
          <w:rFonts w:hint="eastAsia"/>
          <w:szCs w:val="21"/>
        </w:rPr>
        <w:t>22查看课程</w:t>
      </w:r>
      <w:r>
        <w:rPr>
          <w:rFonts w:hint="eastAsia"/>
          <w:szCs w:val="21"/>
        </w:rPr>
        <w:fldChar w:fldCharType="end"/>
      </w:r>
      <w:r>
        <w:rPr>
          <w:rFonts w:hint="eastAsia"/>
          <w:szCs w:val="21"/>
        </w:rPr>
        <w:t>：</w:t>
      </w:r>
    </w:p>
    <w:p w14:paraId="0F5CBCED">
      <w:pPr>
        <w:spacing w:line="400" w:lineRule="atLeast"/>
        <w:rPr>
          <w:rFonts w:hint="eastAsia"/>
          <w:szCs w:val="21"/>
        </w:rPr>
      </w:pPr>
      <w:r>
        <w:drawing>
          <wp:inline distT="0" distB="0" distL="0" distR="0">
            <wp:extent cx="6181725" cy="2143125"/>
            <wp:effectExtent l="0" t="0" r="9525" b="9525"/>
            <wp:docPr id="25"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11"/>
                    <pic:cNvPicPr>
                      <a:picLocks noChangeAspect="1" noChangeArrowheads="1"/>
                    </pic:cNvPicPr>
                  </pic:nvPicPr>
                  <pic:blipFill>
                    <a:blip r:embed="rId30" cstate="print"/>
                    <a:srcRect/>
                    <a:stretch>
                      <a:fillRect/>
                    </a:stretch>
                  </pic:blipFill>
                  <pic:spPr>
                    <a:xfrm>
                      <a:off x="0" y="0"/>
                      <a:ext cx="6181725" cy="2143125"/>
                    </a:xfrm>
                    <a:prstGeom prst="rect">
                      <a:avLst/>
                    </a:prstGeom>
                    <a:noFill/>
                    <a:ln w="9525">
                      <a:noFill/>
                      <a:miter lim="800000"/>
                      <a:headEnd/>
                      <a:tailEnd/>
                    </a:ln>
                  </pic:spPr>
                </pic:pic>
              </a:graphicData>
            </a:graphic>
          </wp:inline>
        </w:drawing>
      </w:r>
    </w:p>
    <w:p w14:paraId="0D61B5F4">
      <w:pPr>
        <w:spacing w:line="400" w:lineRule="atLeast"/>
        <w:ind w:left="420" w:leftChars="200"/>
        <w:jc w:val="center"/>
        <w:rPr>
          <w:rFonts w:hint="eastAsia"/>
          <w:sz w:val="18"/>
          <w:szCs w:val="18"/>
        </w:rPr>
      </w:pPr>
      <w:bookmarkStart w:id="31" w:name="_Ref21260"/>
      <w:r>
        <w:rPr>
          <w:sz w:val="18"/>
          <w:szCs w:val="18"/>
        </w:rPr>
        <w:t>图</w:t>
      </w:r>
      <w:r>
        <w:rPr>
          <w:rFonts w:hint="eastAsia"/>
          <w:sz w:val="18"/>
          <w:szCs w:val="18"/>
        </w:rPr>
        <w:t>22查看课程</w:t>
      </w:r>
      <w:bookmarkEnd w:id="31"/>
    </w:p>
    <w:p w14:paraId="3F76E5BB">
      <w:pPr>
        <w:pStyle w:val="4"/>
        <w:numPr>
          <w:ilvl w:val="2"/>
          <w:numId w:val="3"/>
        </w:numPr>
        <w:spacing w:line="400" w:lineRule="atLeast"/>
        <w:rPr>
          <w:rFonts w:hint="eastAsia"/>
          <w:sz w:val="24"/>
          <w:szCs w:val="24"/>
        </w:rPr>
      </w:pPr>
      <w:r>
        <w:rPr>
          <w:rFonts w:hint="eastAsia"/>
          <w:sz w:val="24"/>
          <w:szCs w:val="24"/>
        </w:rPr>
        <w:t xml:space="preserve"> </w:t>
      </w:r>
      <w:bookmarkStart w:id="32" w:name="_Toc54"/>
      <w:r>
        <w:rPr>
          <w:rFonts w:hint="eastAsia"/>
          <w:sz w:val="24"/>
          <w:szCs w:val="24"/>
        </w:rPr>
        <w:t>编辑</w:t>
      </w:r>
      <w:bookmarkEnd w:id="32"/>
    </w:p>
    <w:p w14:paraId="43128138">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_Ref19248 \h </w:instrText>
      </w:r>
      <w:r>
        <w:rPr>
          <w:rFonts w:hint="eastAsia"/>
          <w:szCs w:val="21"/>
        </w:rPr>
        <w:fldChar w:fldCharType="separate"/>
      </w:r>
      <w:r>
        <w:rPr>
          <w:rFonts w:hint="eastAsia"/>
          <w:szCs w:val="21"/>
        </w:rPr>
        <w:t>课程管理</w:t>
      </w:r>
      <w:r>
        <w:rPr>
          <w:rFonts w:hint="eastAsia"/>
          <w:szCs w:val="21"/>
        </w:rPr>
        <w:fldChar w:fldCharType="end"/>
      </w:r>
      <w:r>
        <w:rPr>
          <w:rFonts w:hint="eastAsia"/>
          <w:szCs w:val="21"/>
        </w:rPr>
        <w:t>中，找到要编辑的课程，点击【编辑】，打开编辑界面，可对课程进行编辑。</w:t>
      </w:r>
    </w:p>
    <w:p w14:paraId="14C7EEEA">
      <w:pPr>
        <w:pStyle w:val="4"/>
        <w:numPr>
          <w:ilvl w:val="2"/>
          <w:numId w:val="3"/>
        </w:numPr>
        <w:spacing w:line="400" w:lineRule="atLeast"/>
        <w:rPr>
          <w:rFonts w:hint="eastAsia"/>
          <w:sz w:val="24"/>
          <w:szCs w:val="24"/>
        </w:rPr>
      </w:pPr>
      <w:r>
        <w:rPr>
          <w:rFonts w:hint="eastAsia"/>
          <w:sz w:val="24"/>
          <w:szCs w:val="24"/>
        </w:rPr>
        <w:t xml:space="preserve"> </w:t>
      </w:r>
      <w:bookmarkStart w:id="33" w:name="_Toc887"/>
      <w:r>
        <w:rPr>
          <w:rFonts w:hint="eastAsia"/>
          <w:sz w:val="24"/>
          <w:szCs w:val="24"/>
        </w:rPr>
        <w:t>删除</w:t>
      </w:r>
      <w:bookmarkEnd w:id="33"/>
    </w:p>
    <w:p w14:paraId="5EDDD9DC">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_Ref19248 \h </w:instrText>
      </w:r>
      <w:r>
        <w:rPr>
          <w:rFonts w:hint="eastAsia"/>
          <w:szCs w:val="21"/>
        </w:rPr>
        <w:fldChar w:fldCharType="separate"/>
      </w:r>
      <w:r>
        <w:rPr>
          <w:rFonts w:hint="eastAsia"/>
          <w:szCs w:val="21"/>
        </w:rPr>
        <w:t>课程管理</w:t>
      </w:r>
      <w:r>
        <w:rPr>
          <w:rFonts w:hint="eastAsia"/>
          <w:szCs w:val="21"/>
        </w:rPr>
        <w:fldChar w:fldCharType="end"/>
      </w:r>
      <w:r>
        <w:rPr>
          <w:rFonts w:hint="eastAsia"/>
          <w:szCs w:val="21"/>
        </w:rPr>
        <w:t>中，找到要删除的课程，点击【删除】，可将课程删除。</w:t>
      </w:r>
    </w:p>
    <w:p w14:paraId="13475D92">
      <w:pPr>
        <w:pStyle w:val="2"/>
        <w:numPr>
          <w:ilvl w:val="0"/>
          <w:numId w:val="0"/>
        </w:numPr>
        <w:spacing w:line="400" w:lineRule="atLeast"/>
        <w:ind w:left="425"/>
        <w:rPr>
          <w:rFonts w:hint="eastAsia"/>
          <w:szCs w:val="32"/>
        </w:rPr>
      </w:pPr>
      <w:r>
        <w:rPr>
          <w:rFonts w:hint="eastAsia"/>
          <w:szCs w:val="32"/>
        </w:rPr>
        <w:t xml:space="preserve">第二章  </w:t>
      </w:r>
      <w:bookmarkStart w:id="34" w:name="_Toc2553"/>
      <w:r>
        <w:rPr>
          <w:rFonts w:hint="eastAsia"/>
          <w:szCs w:val="32"/>
        </w:rPr>
        <w:t>培训计划</w:t>
      </w:r>
      <w:bookmarkEnd w:id="34"/>
    </w:p>
    <w:p w14:paraId="7931C496">
      <w:pPr>
        <w:spacing w:line="400" w:lineRule="atLeast"/>
        <w:rPr>
          <w:rFonts w:hint="eastAsia"/>
          <w:szCs w:val="21"/>
        </w:rPr>
      </w:pPr>
      <w:r>
        <w:rPr>
          <w:rFonts w:hint="eastAsia"/>
          <w:szCs w:val="21"/>
        </w:rPr>
        <w:t>点击菜单栏中的【培训计划】，打开培训计划界面，如下</w:t>
      </w:r>
      <w:r>
        <w:rPr>
          <w:rFonts w:hint="eastAsia"/>
          <w:szCs w:val="21"/>
        </w:rPr>
        <w:fldChar w:fldCharType="begin"/>
      </w:r>
      <w:r>
        <w:rPr>
          <w:rFonts w:hint="eastAsia"/>
          <w:szCs w:val="21"/>
        </w:rPr>
        <w:instrText xml:space="preserve"> REF _Ref19430 \h </w:instrText>
      </w:r>
      <w:r>
        <w:rPr>
          <w:rFonts w:hint="eastAsia"/>
          <w:szCs w:val="21"/>
        </w:rPr>
        <w:fldChar w:fldCharType="separate"/>
      </w:r>
      <w:r>
        <w:rPr>
          <w:szCs w:val="21"/>
        </w:rPr>
        <w:t xml:space="preserve">图 </w:t>
      </w:r>
      <w:r>
        <w:rPr>
          <w:rFonts w:hint="eastAsia"/>
          <w:szCs w:val="21"/>
        </w:rPr>
        <w:t>1 培训计划</w:t>
      </w:r>
      <w:r>
        <w:rPr>
          <w:rFonts w:hint="eastAsia"/>
          <w:szCs w:val="21"/>
        </w:rPr>
        <w:fldChar w:fldCharType="end"/>
      </w:r>
      <w:r>
        <w:rPr>
          <w:rFonts w:hint="eastAsia"/>
          <w:szCs w:val="21"/>
        </w:rPr>
        <w:t>，培训计划操作包含：新增、编辑、分配、结束、删除。</w:t>
      </w:r>
    </w:p>
    <w:p w14:paraId="66245787">
      <w:pPr>
        <w:spacing w:line="400" w:lineRule="atLeast"/>
        <w:rPr>
          <w:rFonts w:hint="eastAsia"/>
          <w:szCs w:val="21"/>
        </w:rPr>
      </w:pPr>
      <w:r>
        <w:drawing>
          <wp:inline distT="0" distB="0" distL="0" distR="0">
            <wp:extent cx="6105525" cy="2867025"/>
            <wp:effectExtent l="0" t="0" r="9525" b="9525"/>
            <wp:docPr id="26"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27"/>
                    <pic:cNvPicPr>
                      <a:picLocks noChangeAspect="1" noChangeArrowheads="1"/>
                    </pic:cNvPicPr>
                  </pic:nvPicPr>
                  <pic:blipFill>
                    <a:blip r:embed="rId31" cstate="print"/>
                    <a:srcRect l="143" t="15646" r="1120" b="-168"/>
                    <a:stretch>
                      <a:fillRect/>
                    </a:stretch>
                  </pic:blipFill>
                  <pic:spPr>
                    <a:xfrm>
                      <a:off x="0" y="0"/>
                      <a:ext cx="6105525" cy="2867025"/>
                    </a:xfrm>
                    <a:prstGeom prst="rect">
                      <a:avLst/>
                    </a:prstGeom>
                    <a:noFill/>
                    <a:ln w="9525">
                      <a:noFill/>
                      <a:miter lim="800000"/>
                      <a:headEnd/>
                      <a:tailEnd/>
                    </a:ln>
                    <a:effectLst/>
                  </pic:spPr>
                </pic:pic>
              </a:graphicData>
            </a:graphic>
          </wp:inline>
        </w:drawing>
      </w:r>
    </w:p>
    <w:p w14:paraId="4222D062">
      <w:pPr>
        <w:spacing w:line="400" w:lineRule="atLeast"/>
        <w:ind w:left="420" w:leftChars="200"/>
        <w:jc w:val="center"/>
        <w:rPr>
          <w:rFonts w:hint="eastAsia"/>
          <w:sz w:val="18"/>
          <w:szCs w:val="18"/>
        </w:rPr>
      </w:pPr>
      <w:bookmarkStart w:id="35" w:name="_Ref19430"/>
      <w:r>
        <w:rPr>
          <w:sz w:val="18"/>
          <w:szCs w:val="18"/>
        </w:rPr>
        <w:t>图</w:t>
      </w:r>
      <w:r>
        <w:rPr>
          <w:rFonts w:hint="eastAsia"/>
          <w:sz w:val="18"/>
          <w:szCs w:val="18"/>
        </w:rPr>
        <w:t>1 培训计划</w:t>
      </w:r>
      <w:bookmarkEnd w:id="35"/>
    </w:p>
    <w:p w14:paraId="59E2796C">
      <w:pPr>
        <w:pStyle w:val="3"/>
        <w:numPr>
          <w:ilvl w:val="0"/>
          <w:numId w:val="0"/>
        </w:numPr>
        <w:spacing w:line="400" w:lineRule="atLeast"/>
        <w:ind w:left="567" w:hanging="567"/>
        <w:rPr>
          <w:rFonts w:hint="eastAsia"/>
          <w:szCs w:val="28"/>
        </w:rPr>
      </w:pPr>
      <w:r>
        <w:rPr>
          <w:rFonts w:hint="eastAsia"/>
          <w:szCs w:val="28"/>
        </w:rPr>
        <w:t xml:space="preserve">2.1  </w:t>
      </w:r>
      <w:bookmarkStart w:id="36" w:name="_Toc10580"/>
      <w:r>
        <w:rPr>
          <w:rFonts w:hint="eastAsia"/>
          <w:szCs w:val="28"/>
        </w:rPr>
        <w:t>新增</w:t>
      </w:r>
      <w:bookmarkEnd w:id="36"/>
    </w:p>
    <w:p w14:paraId="0F98EAA5">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_Ref19430 \h </w:instrText>
      </w:r>
      <w:r>
        <w:rPr>
          <w:rFonts w:hint="eastAsia"/>
          <w:szCs w:val="21"/>
        </w:rPr>
        <w:fldChar w:fldCharType="separate"/>
      </w:r>
      <w:r>
        <w:rPr>
          <w:szCs w:val="21"/>
        </w:rPr>
        <w:t>图</w:t>
      </w:r>
      <w:r>
        <w:rPr>
          <w:rFonts w:hint="eastAsia"/>
          <w:szCs w:val="21"/>
        </w:rPr>
        <w:t>1 培训计划</w:t>
      </w:r>
      <w:r>
        <w:rPr>
          <w:rFonts w:hint="eastAsia"/>
          <w:szCs w:val="21"/>
        </w:rPr>
        <w:fldChar w:fldCharType="end"/>
      </w:r>
      <w:r>
        <w:rPr>
          <w:rFonts w:hint="eastAsia"/>
          <w:szCs w:val="21"/>
        </w:rPr>
        <w:t>中，点击【新增】，打开新增培训计划界面，如</w:t>
      </w:r>
      <w:r>
        <w:rPr>
          <w:rFonts w:hint="eastAsia"/>
          <w:szCs w:val="21"/>
        </w:rPr>
        <w:fldChar w:fldCharType="begin"/>
      </w:r>
      <w:r>
        <w:rPr>
          <w:rFonts w:hint="eastAsia"/>
          <w:szCs w:val="21"/>
        </w:rPr>
        <w:instrText xml:space="preserve"> REF _Ref20161 \h </w:instrText>
      </w:r>
      <w:r>
        <w:rPr>
          <w:rFonts w:hint="eastAsia"/>
          <w:szCs w:val="21"/>
        </w:rPr>
        <w:fldChar w:fldCharType="separate"/>
      </w:r>
      <w:r>
        <w:rPr>
          <w:szCs w:val="21"/>
        </w:rPr>
        <w:t xml:space="preserve">图 </w:t>
      </w:r>
      <w:r>
        <w:rPr>
          <w:rFonts w:hint="eastAsia"/>
          <w:szCs w:val="21"/>
        </w:rPr>
        <w:t>2 新增培训计划</w:t>
      </w:r>
      <w:r>
        <w:rPr>
          <w:rFonts w:hint="eastAsia"/>
          <w:szCs w:val="21"/>
        </w:rPr>
        <w:fldChar w:fldCharType="end"/>
      </w:r>
      <w:r>
        <w:rPr>
          <w:rFonts w:hint="eastAsia"/>
          <w:szCs w:val="21"/>
        </w:rPr>
        <w:t>，录入培训计划信息后，点击【添加课程】，弹出窗口</w:t>
      </w:r>
      <w:r>
        <w:rPr>
          <w:rFonts w:hint="eastAsia"/>
          <w:szCs w:val="21"/>
        </w:rPr>
        <w:fldChar w:fldCharType="begin"/>
      </w:r>
      <w:r>
        <w:rPr>
          <w:rFonts w:hint="eastAsia"/>
          <w:szCs w:val="21"/>
        </w:rPr>
        <w:instrText xml:space="preserve"> REF _Ref20984 \h </w:instrText>
      </w:r>
      <w:r>
        <w:rPr>
          <w:rFonts w:hint="eastAsia"/>
          <w:szCs w:val="21"/>
        </w:rPr>
        <w:fldChar w:fldCharType="separate"/>
      </w:r>
      <w:r>
        <w:rPr>
          <w:szCs w:val="21"/>
        </w:rPr>
        <w:t xml:space="preserve">图 </w:t>
      </w:r>
      <w:r>
        <w:rPr>
          <w:rFonts w:hint="eastAsia"/>
          <w:szCs w:val="21"/>
        </w:rPr>
        <w:t>3选择课程</w:t>
      </w:r>
      <w:r>
        <w:rPr>
          <w:rFonts w:hint="eastAsia"/>
          <w:szCs w:val="21"/>
        </w:rPr>
        <w:fldChar w:fldCharType="end"/>
      </w:r>
      <w:r>
        <w:rPr>
          <w:rFonts w:hint="eastAsia"/>
          <w:szCs w:val="21"/>
        </w:rPr>
        <w:t>，选择培训计划要添加的课程，点击【确定】，课程添加完成。添加界面信息显示如</w:t>
      </w:r>
      <w:r>
        <w:rPr>
          <w:rFonts w:hint="eastAsia"/>
          <w:szCs w:val="21"/>
        </w:rPr>
        <w:fldChar w:fldCharType="begin"/>
      </w:r>
      <w:r>
        <w:rPr>
          <w:rFonts w:hint="eastAsia"/>
          <w:szCs w:val="21"/>
        </w:rPr>
        <w:instrText xml:space="preserve"> REF _Ref21843 \h </w:instrText>
      </w:r>
      <w:r>
        <w:rPr>
          <w:rFonts w:hint="eastAsia"/>
          <w:szCs w:val="21"/>
        </w:rPr>
        <w:fldChar w:fldCharType="separate"/>
      </w:r>
      <w:r>
        <w:rPr>
          <w:szCs w:val="21"/>
        </w:rPr>
        <w:t xml:space="preserve">图 </w:t>
      </w:r>
      <w:r>
        <w:rPr>
          <w:rFonts w:hint="eastAsia"/>
          <w:szCs w:val="21"/>
        </w:rPr>
        <w:t>4学习顺序控制</w:t>
      </w:r>
      <w:r>
        <w:rPr>
          <w:rFonts w:hint="eastAsia"/>
          <w:szCs w:val="21"/>
        </w:rPr>
        <w:fldChar w:fldCharType="end"/>
      </w:r>
      <w:r>
        <w:rPr>
          <w:rFonts w:hint="eastAsia"/>
          <w:szCs w:val="21"/>
        </w:rPr>
        <w:t>。此时可以通过“无序”、“有序”设置学习内容是否有序，即设置学生学习各内容的先后顺序。同时，可通过“上移”、“下移”调整计划内容的先后顺序。</w:t>
      </w:r>
    </w:p>
    <w:p w14:paraId="2FCDA74D">
      <w:pPr>
        <w:spacing w:line="400" w:lineRule="atLeast"/>
        <w:rPr>
          <w:rFonts w:hint="eastAsia"/>
          <w:szCs w:val="21"/>
        </w:rPr>
      </w:pPr>
      <w:r>
        <w:drawing>
          <wp:inline distT="0" distB="0" distL="0" distR="0">
            <wp:extent cx="6191250" cy="3038475"/>
            <wp:effectExtent l="0" t="0" r="0" b="9525"/>
            <wp:docPr id="27"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28"/>
                    <pic:cNvPicPr>
                      <a:picLocks noChangeAspect="1" noChangeArrowheads="1"/>
                    </pic:cNvPicPr>
                  </pic:nvPicPr>
                  <pic:blipFill>
                    <a:blip r:embed="rId32" cstate="print"/>
                    <a:srcRect/>
                    <a:stretch>
                      <a:fillRect/>
                    </a:stretch>
                  </pic:blipFill>
                  <pic:spPr>
                    <a:xfrm>
                      <a:off x="0" y="0"/>
                      <a:ext cx="6191250" cy="3038475"/>
                    </a:xfrm>
                    <a:prstGeom prst="rect">
                      <a:avLst/>
                    </a:prstGeom>
                    <a:noFill/>
                    <a:ln w="9525">
                      <a:noFill/>
                      <a:miter lim="800000"/>
                      <a:headEnd/>
                      <a:tailEnd/>
                    </a:ln>
                  </pic:spPr>
                </pic:pic>
              </a:graphicData>
            </a:graphic>
          </wp:inline>
        </w:drawing>
      </w:r>
    </w:p>
    <w:p w14:paraId="5D1CA9A8">
      <w:pPr>
        <w:spacing w:line="400" w:lineRule="atLeast"/>
        <w:ind w:left="420" w:leftChars="200"/>
        <w:jc w:val="center"/>
        <w:rPr>
          <w:rFonts w:hint="eastAsia"/>
          <w:sz w:val="18"/>
          <w:szCs w:val="18"/>
        </w:rPr>
      </w:pPr>
      <w:bookmarkStart w:id="37" w:name="_Ref20161"/>
      <w:r>
        <w:rPr>
          <w:sz w:val="18"/>
          <w:szCs w:val="18"/>
        </w:rPr>
        <w:t xml:space="preserve">图 </w:t>
      </w:r>
      <w:r>
        <w:rPr>
          <w:rFonts w:hint="eastAsia"/>
          <w:sz w:val="18"/>
          <w:szCs w:val="18"/>
        </w:rPr>
        <w:t>2新增培训计划</w:t>
      </w:r>
      <w:bookmarkEnd w:id="37"/>
    </w:p>
    <w:p w14:paraId="50F0AD83">
      <w:pPr>
        <w:spacing w:line="400" w:lineRule="atLeast"/>
        <w:jc w:val="center"/>
        <w:rPr>
          <w:szCs w:val="21"/>
        </w:rPr>
      </w:pPr>
      <w:r>
        <w:drawing>
          <wp:inline distT="0" distB="0" distL="0" distR="0">
            <wp:extent cx="6191250" cy="1981200"/>
            <wp:effectExtent l="0" t="0" r="0" b="0"/>
            <wp:docPr id="28"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2"/>
                    <pic:cNvPicPr>
                      <a:picLocks noChangeAspect="1" noChangeArrowheads="1"/>
                    </pic:cNvPicPr>
                  </pic:nvPicPr>
                  <pic:blipFill>
                    <a:blip r:embed="rId33" cstate="print"/>
                    <a:srcRect/>
                    <a:stretch>
                      <a:fillRect/>
                    </a:stretch>
                  </pic:blipFill>
                  <pic:spPr>
                    <a:xfrm>
                      <a:off x="0" y="0"/>
                      <a:ext cx="6191250" cy="1981200"/>
                    </a:xfrm>
                    <a:prstGeom prst="rect">
                      <a:avLst/>
                    </a:prstGeom>
                    <a:noFill/>
                    <a:ln w="9525">
                      <a:noFill/>
                      <a:miter lim="800000"/>
                      <a:headEnd/>
                      <a:tailEnd/>
                    </a:ln>
                  </pic:spPr>
                </pic:pic>
              </a:graphicData>
            </a:graphic>
          </wp:inline>
        </w:drawing>
      </w:r>
    </w:p>
    <w:p w14:paraId="4FC57BF6">
      <w:pPr>
        <w:spacing w:line="400" w:lineRule="atLeast"/>
        <w:ind w:left="420" w:leftChars="200"/>
        <w:jc w:val="center"/>
        <w:rPr>
          <w:rFonts w:hint="eastAsia"/>
          <w:sz w:val="18"/>
          <w:szCs w:val="18"/>
        </w:rPr>
      </w:pPr>
      <w:bookmarkStart w:id="38" w:name="_Ref20984"/>
      <w:r>
        <w:rPr>
          <w:sz w:val="18"/>
          <w:szCs w:val="18"/>
        </w:rPr>
        <w:t xml:space="preserve">图 </w:t>
      </w:r>
      <w:r>
        <w:rPr>
          <w:rFonts w:hint="eastAsia"/>
          <w:sz w:val="18"/>
          <w:szCs w:val="18"/>
        </w:rPr>
        <w:t>3 选择课程</w:t>
      </w:r>
      <w:bookmarkEnd w:id="38"/>
    </w:p>
    <w:p w14:paraId="4B3483E9">
      <w:pPr>
        <w:spacing w:line="400" w:lineRule="atLeast"/>
        <w:jc w:val="center"/>
        <w:rPr>
          <w:szCs w:val="21"/>
        </w:rPr>
      </w:pPr>
    </w:p>
    <w:p w14:paraId="2A84BF24">
      <w:pPr>
        <w:spacing w:line="400" w:lineRule="atLeast"/>
        <w:jc w:val="center"/>
        <w:rPr>
          <w:szCs w:val="21"/>
        </w:rPr>
      </w:pPr>
      <w:r>
        <w:drawing>
          <wp:inline distT="0" distB="0" distL="0" distR="0">
            <wp:extent cx="6181725" cy="3429000"/>
            <wp:effectExtent l="0" t="0" r="9525" b="0"/>
            <wp:docPr id="29"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3"/>
                    <pic:cNvPicPr>
                      <a:picLocks noChangeAspect="1" noChangeArrowheads="1"/>
                    </pic:cNvPicPr>
                  </pic:nvPicPr>
                  <pic:blipFill>
                    <a:blip r:embed="rId34" cstate="print"/>
                    <a:srcRect/>
                    <a:stretch>
                      <a:fillRect/>
                    </a:stretch>
                  </pic:blipFill>
                  <pic:spPr>
                    <a:xfrm>
                      <a:off x="0" y="0"/>
                      <a:ext cx="6181725" cy="3429000"/>
                    </a:xfrm>
                    <a:prstGeom prst="rect">
                      <a:avLst/>
                    </a:prstGeom>
                    <a:noFill/>
                    <a:ln w="9525">
                      <a:noFill/>
                      <a:miter lim="800000"/>
                      <a:headEnd/>
                      <a:tailEnd/>
                    </a:ln>
                  </pic:spPr>
                </pic:pic>
              </a:graphicData>
            </a:graphic>
          </wp:inline>
        </w:drawing>
      </w:r>
    </w:p>
    <w:p w14:paraId="77053E69">
      <w:pPr>
        <w:spacing w:line="400" w:lineRule="atLeast"/>
        <w:ind w:left="420" w:leftChars="200"/>
        <w:jc w:val="center"/>
        <w:rPr>
          <w:rFonts w:hint="eastAsia"/>
          <w:sz w:val="18"/>
          <w:szCs w:val="18"/>
        </w:rPr>
      </w:pPr>
      <w:bookmarkStart w:id="39" w:name="_Ref21843"/>
      <w:r>
        <w:rPr>
          <w:sz w:val="18"/>
          <w:szCs w:val="18"/>
        </w:rPr>
        <w:t xml:space="preserve">图 </w:t>
      </w:r>
      <w:r>
        <w:rPr>
          <w:rFonts w:hint="eastAsia"/>
          <w:sz w:val="18"/>
          <w:szCs w:val="18"/>
        </w:rPr>
        <w:t>4 学习顺序控制</w:t>
      </w:r>
      <w:bookmarkEnd w:id="39"/>
    </w:p>
    <w:p w14:paraId="2B5384FC">
      <w:pPr>
        <w:spacing w:line="400" w:lineRule="atLeast"/>
        <w:jc w:val="center"/>
        <w:rPr>
          <w:rFonts w:hint="eastAsia"/>
          <w:szCs w:val="21"/>
        </w:rPr>
      </w:pPr>
    </w:p>
    <w:p w14:paraId="04B40905">
      <w:pPr>
        <w:pStyle w:val="3"/>
        <w:numPr>
          <w:ilvl w:val="0"/>
          <w:numId w:val="0"/>
        </w:numPr>
        <w:spacing w:line="400" w:lineRule="atLeast"/>
        <w:rPr>
          <w:rFonts w:hint="eastAsia"/>
          <w:szCs w:val="28"/>
        </w:rPr>
      </w:pPr>
      <w:r>
        <w:rPr>
          <w:rFonts w:hint="eastAsia"/>
          <w:szCs w:val="28"/>
        </w:rPr>
        <w:t xml:space="preserve">2.2 </w:t>
      </w:r>
      <w:bookmarkStart w:id="40" w:name="_Toc18322"/>
      <w:r>
        <w:rPr>
          <w:rFonts w:hint="eastAsia"/>
          <w:szCs w:val="28"/>
        </w:rPr>
        <w:t>编辑</w:t>
      </w:r>
      <w:bookmarkEnd w:id="40"/>
    </w:p>
    <w:p w14:paraId="31AE19B7">
      <w:pPr>
        <w:spacing w:line="400" w:lineRule="atLeast"/>
        <w:rPr>
          <w:rFonts w:hint="eastAsia"/>
          <w:szCs w:val="21"/>
        </w:rPr>
      </w:pPr>
      <w:r>
        <w:rPr>
          <w:rFonts w:hint="eastAsia"/>
          <w:szCs w:val="21"/>
        </w:rPr>
        <w:t>在培训计划界面中，找到要编辑的培训计划，点击【编辑】，打开培训计划编辑界面，编辑信息后保存，培训计划编辑完成。</w:t>
      </w:r>
    </w:p>
    <w:p w14:paraId="0B990C16">
      <w:pPr>
        <w:pStyle w:val="3"/>
        <w:numPr>
          <w:ilvl w:val="0"/>
          <w:numId w:val="0"/>
        </w:numPr>
        <w:spacing w:line="400" w:lineRule="atLeast"/>
        <w:ind w:left="567" w:hanging="567"/>
        <w:rPr>
          <w:rFonts w:hint="eastAsia"/>
          <w:szCs w:val="28"/>
        </w:rPr>
      </w:pPr>
      <w:r>
        <w:rPr>
          <w:rFonts w:hint="eastAsia"/>
          <w:szCs w:val="28"/>
        </w:rPr>
        <w:t xml:space="preserve">2.3 </w:t>
      </w:r>
      <w:bookmarkStart w:id="41" w:name="_Toc31004"/>
      <w:r>
        <w:rPr>
          <w:rFonts w:hint="eastAsia"/>
          <w:szCs w:val="28"/>
        </w:rPr>
        <w:t>分配</w:t>
      </w:r>
      <w:bookmarkEnd w:id="41"/>
    </w:p>
    <w:p w14:paraId="34DD884E">
      <w:pPr>
        <w:spacing w:line="400" w:lineRule="atLeast"/>
        <w:rPr>
          <w:rFonts w:hint="eastAsia"/>
          <w:szCs w:val="21"/>
        </w:rPr>
      </w:pPr>
      <w:r>
        <w:rPr>
          <w:rFonts w:hint="eastAsia"/>
          <w:szCs w:val="21"/>
        </w:rPr>
        <w:t>在培训计划界面中，找到要分配的培训计划，点击【分配】，打开分配界面，如</w:t>
      </w:r>
      <w:r>
        <w:rPr>
          <w:rFonts w:hint="eastAsia"/>
          <w:szCs w:val="21"/>
        </w:rPr>
        <w:fldChar w:fldCharType="begin"/>
      </w:r>
      <w:r>
        <w:rPr>
          <w:rFonts w:hint="eastAsia"/>
          <w:szCs w:val="21"/>
        </w:rPr>
        <w:instrText xml:space="preserve"> REF _Ref23535 \h </w:instrText>
      </w:r>
      <w:r>
        <w:rPr>
          <w:rFonts w:hint="eastAsia"/>
          <w:szCs w:val="21"/>
        </w:rPr>
        <w:fldChar w:fldCharType="separate"/>
      </w:r>
      <w:r>
        <w:rPr>
          <w:szCs w:val="21"/>
        </w:rPr>
        <w:t>图</w:t>
      </w:r>
      <w:r>
        <w:rPr>
          <w:rFonts w:hint="eastAsia"/>
          <w:szCs w:val="21"/>
        </w:rPr>
        <w:t>5培训计划分配</w:t>
      </w:r>
      <w:r>
        <w:rPr>
          <w:rFonts w:hint="eastAsia"/>
          <w:szCs w:val="21"/>
        </w:rPr>
        <w:fldChar w:fldCharType="end"/>
      </w:r>
      <w:r>
        <w:rPr>
          <w:rFonts w:hint="eastAsia"/>
          <w:szCs w:val="21"/>
        </w:rPr>
        <w:t>：</w:t>
      </w:r>
    </w:p>
    <w:p w14:paraId="7345F8BB">
      <w:pPr>
        <w:spacing w:line="400" w:lineRule="atLeast"/>
        <w:jc w:val="center"/>
        <w:rPr>
          <w:szCs w:val="21"/>
        </w:rPr>
      </w:pPr>
      <w:r>
        <w:drawing>
          <wp:inline distT="0" distB="0" distL="0" distR="0">
            <wp:extent cx="6181725" cy="2266950"/>
            <wp:effectExtent l="0" t="0" r="9525" b="0"/>
            <wp:docPr id="30"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32"/>
                    <pic:cNvPicPr>
                      <a:picLocks noChangeAspect="1" noChangeArrowheads="1"/>
                    </pic:cNvPicPr>
                  </pic:nvPicPr>
                  <pic:blipFill>
                    <a:blip r:embed="rId35" cstate="print"/>
                    <a:srcRect/>
                    <a:stretch>
                      <a:fillRect/>
                    </a:stretch>
                  </pic:blipFill>
                  <pic:spPr>
                    <a:xfrm>
                      <a:off x="0" y="0"/>
                      <a:ext cx="6181725" cy="2266950"/>
                    </a:xfrm>
                    <a:prstGeom prst="rect">
                      <a:avLst/>
                    </a:prstGeom>
                    <a:noFill/>
                    <a:ln w="9525">
                      <a:noFill/>
                      <a:miter lim="800000"/>
                      <a:headEnd/>
                      <a:tailEnd/>
                    </a:ln>
                  </pic:spPr>
                </pic:pic>
              </a:graphicData>
            </a:graphic>
          </wp:inline>
        </w:drawing>
      </w:r>
    </w:p>
    <w:p w14:paraId="57BCABF7">
      <w:pPr>
        <w:spacing w:line="400" w:lineRule="atLeast"/>
        <w:ind w:left="420" w:leftChars="200"/>
        <w:jc w:val="center"/>
        <w:rPr>
          <w:rFonts w:hint="eastAsia"/>
          <w:sz w:val="18"/>
          <w:szCs w:val="18"/>
        </w:rPr>
      </w:pPr>
      <w:bookmarkStart w:id="42" w:name="_Ref23535"/>
      <w:r>
        <w:rPr>
          <w:sz w:val="18"/>
          <w:szCs w:val="18"/>
        </w:rPr>
        <w:t xml:space="preserve">图 </w:t>
      </w:r>
      <w:r>
        <w:rPr>
          <w:rFonts w:hint="eastAsia"/>
          <w:sz w:val="18"/>
          <w:szCs w:val="18"/>
        </w:rPr>
        <w:t>5 培训计划分配</w:t>
      </w:r>
      <w:bookmarkEnd w:id="42"/>
    </w:p>
    <w:p w14:paraId="59D6F980">
      <w:pPr>
        <w:spacing w:line="400" w:lineRule="atLeast"/>
        <w:rPr>
          <w:rFonts w:hint="eastAsia"/>
          <w:szCs w:val="21"/>
        </w:rPr>
      </w:pPr>
      <w:r>
        <w:rPr>
          <w:rFonts w:hint="eastAsia"/>
          <w:szCs w:val="21"/>
        </w:rPr>
        <w:t>在界面中选择要分配的学生，勾选某个机构，或点击机构，打开机构，选择机构里面的学生。如</w:t>
      </w:r>
      <w:r>
        <w:rPr>
          <w:rFonts w:hint="eastAsia"/>
          <w:szCs w:val="21"/>
        </w:rPr>
        <w:fldChar w:fldCharType="begin"/>
      </w:r>
      <w:r>
        <w:rPr>
          <w:rFonts w:hint="eastAsia"/>
          <w:szCs w:val="21"/>
        </w:rPr>
        <w:instrText xml:space="preserve"> REF _Ref23868 \h </w:instrText>
      </w:r>
      <w:r>
        <w:rPr>
          <w:rFonts w:hint="eastAsia"/>
          <w:szCs w:val="21"/>
        </w:rPr>
        <w:fldChar w:fldCharType="separate"/>
      </w:r>
      <w:r>
        <w:rPr>
          <w:szCs w:val="21"/>
        </w:rPr>
        <w:t xml:space="preserve">图 </w:t>
      </w:r>
      <w:r>
        <w:rPr>
          <w:rFonts w:hint="eastAsia"/>
          <w:szCs w:val="21"/>
        </w:rPr>
        <w:t>6选择要分配的学生</w:t>
      </w:r>
      <w:r>
        <w:rPr>
          <w:rFonts w:hint="eastAsia"/>
          <w:szCs w:val="21"/>
        </w:rPr>
        <w:fldChar w:fldCharType="end"/>
      </w:r>
      <w:r>
        <w:rPr>
          <w:rFonts w:hint="eastAsia"/>
          <w:szCs w:val="21"/>
        </w:rPr>
        <w:t>，点击【确定】，培训计划分配完成。</w:t>
      </w:r>
    </w:p>
    <w:p w14:paraId="6392BDC7">
      <w:pPr>
        <w:spacing w:line="400" w:lineRule="atLeast"/>
        <w:jc w:val="center"/>
        <w:rPr>
          <w:szCs w:val="21"/>
        </w:rPr>
      </w:pPr>
      <w:r>
        <w:drawing>
          <wp:inline distT="0" distB="0" distL="0" distR="0">
            <wp:extent cx="6191250" cy="2305050"/>
            <wp:effectExtent l="0" t="0" r="0" b="0"/>
            <wp:docPr id="31"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3"/>
                    <pic:cNvPicPr>
                      <a:picLocks noChangeAspect="1" noChangeArrowheads="1"/>
                    </pic:cNvPicPr>
                  </pic:nvPicPr>
                  <pic:blipFill>
                    <a:blip r:embed="rId36" cstate="print"/>
                    <a:srcRect/>
                    <a:stretch>
                      <a:fillRect/>
                    </a:stretch>
                  </pic:blipFill>
                  <pic:spPr>
                    <a:xfrm>
                      <a:off x="0" y="0"/>
                      <a:ext cx="6191250" cy="2305050"/>
                    </a:xfrm>
                    <a:prstGeom prst="rect">
                      <a:avLst/>
                    </a:prstGeom>
                    <a:noFill/>
                    <a:ln w="9525">
                      <a:noFill/>
                      <a:miter lim="800000"/>
                      <a:headEnd/>
                      <a:tailEnd/>
                    </a:ln>
                  </pic:spPr>
                </pic:pic>
              </a:graphicData>
            </a:graphic>
          </wp:inline>
        </w:drawing>
      </w:r>
    </w:p>
    <w:p w14:paraId="676F5C6B">
      <w:pPr>
        <w:spacing w:line="400" w:lineRule="atLeast"/>
        <w:ind w:left="420" w:leftChars="200"/>
        <w:jc w:val="center"/>
        <w:rPr>
          <w:rFonts w:hint="eastAsia"/>
          <w:sz w:val="18"/>
          <w:szCs w:val="18"/>
        </w:rPr>
      </w:pPr>
      <w:bookmarkStart w:id="43" w:name="_Ref23868"/>
      <w:r>
        <w:rPr>
          <w:sz w:val="18"/>
          <w:szCs w:val="18"/>
        </w:rPr>
        <w:t xml:space="preserve">图 </w:t>
      </w:r>
      <w:r>
        <w:rPr>
          <w:rFonts w:hint="eastAsia"/>
          <w:sz w:val="18"/>
          <w:szCs w:val="18"/>
        </w:rPr>
        <w:t>6 选择要分配的学生</w:t>
      </w:r>
      <w:bookmarkEnd w:id="43"/>
    </w:p>
    <w:p w14:paraId="1C7ED9C6">
      <w:pPr>
        <w:pStyle w:val="3"/>
        <w:numPr>
          <w:ilvl w:val="0"/>
          <w:numId w:val="0"/>
        </w:numPr>
        <w:spacing w:line="400" w:lineRule="atLeast"/>
        <w:ind w:left="567" w:hanging="567"/>
        <w:rPr>
          <w:rFonts w:hint="eastAsia"/>
          <w:szCs w:val="28"/>
        </w:rPr>
      </w:pPr>
      <w:r>
        <w:rPr>
          <w:rFonts w:hint="eastAsia"/>
          <w:szCs w:val="28"/>
        </w:rPr>
        <w:t xml:space="preserve">2.4 </w:t>
      </w:r>
      <w:bookmarkStart w:id="44" w:name="_Toc31777"/>
      <w:r>
        <w:rPr>
          <w:rFonts w:hint="eastAsia"/>
          <w:szCs w:val="28"/>
        </w:rPr>
        <w:t>结束</w:t>
      </w:r>
      <w:bookmarkEnd w:id="44"/>
    </w:p>
    <w:p w14:paraId="18DFD5FF">
      <w:pPr>
        <w:spacing w:line="400" w:lineRule="atLeast"/>
        <w:rPr>
          <w:rFonts w:hint="eastAsia"/>
          <w:szCs w:val="21"/>
        </w:rPr>
      </w:pPr>
      <w:r>
        <w:rPr>
          <w:rFonts w:hint="eastAsia"/>
          <w:szCs w:val="21"/>
        </w:rPr>
        <w:t>在培训计划界面中，找到要结束的培训计划，点击【结束】，当前培训计划结束。</w:t>
      </w:r>
    </w:p>
    <w:p w14:paraId="58CDFE9F">
      <w:pPr>
        <w:pStyle w:val="3"/>
        <w:numPr>
          <w:ilvl w:val="0"/>
          <w:numId w:val="0"/>
        </w:numPr>
        <w:spacing w:line="400" w:lineRule="atLeast"/>
        <w:ind w:left="567" w:hanging="567"/>
        <w:rPr>
          <w:rFonts w:hint="eastAsia"/>
          <w:szCs w:val="28"/>
        </w:rPr>
      </w:pPr>
      <w:r>
        <w:rPr>
          <w:rFonts w:hint="eastAsia"/>
          <w:szCs w:val="28"/>
        </w:rPr>
        <w:t xml:space="preserve">2.5 </w:t>
      </w:r>
      <w:bookmarkStart w:id="45" w:name="_Toc14040"/>
      <w:r>
        <w:rPr>
          <w:rFonts w:hint="eastAsia"/>
          <w:szCs w:val="28"/>
        </w:rPr>
        <w:t>删除</w:t>
      </w:r>
      <w:bookmarkEnd w:id="45"/>
    </w:p>
    <w:p w14:paraId="23A57508">
      <w:pPr>
        <w:spacing w:line="400" w:lineRule="atLeast"/>
        <w:rPr>
          <w:rFonts w:hint="eastAsia"/>
          <w:szCs w:val="21"/>
        </w:rPr>
      </w:pPr>
      <w:r>
        <w:rPr>
          <w:rFonts w:hint="eastAsia"/>
          <w:szCs w:val="21"/>
        </w:rPr>
        <w:t>在培训计划界面中，找到要删除的培训计划，点击【删除】，删除培训计划。</w:t>
      </w:r>
    </w:p>
    <w:p w14:paraId="120D3B53">
      <w:pPr>
        <w:pStyle w:val="3"/>
        <w:numPr>
          <w:ilvl w:val="0"/>
          <w:numId w:val="0"/>
        </w:numPr>
        <w:spacing w:line="400" w:lineRule="atLeast"/>
        <w:ind w:left="567" w:hanging="567"/>
        <w:rPr>
          <w:rFonts w:hint="eastAsia"/>
          <w:szCs w:val="28"/>
        </w:rPr>
      </w:pPr>
      <w:r>
        <w:rPr>
          <w:rFonts w:hint="eastAsia"/>
          <w:szCs w:val="28"/>
        </w:rPr>
        <w:t xml:space="preserve">2.6 </w:t>
      </w:r>
      <w:bookmarkStart w:id="46" w:name="_Toc23374"/>
      <w:r>
        <w:rPr>
          <w:rFonts w:hint="eastAsia"/>
          <w:szCs w:val="28"/>
        </w:rPr>
        <w:t>培训计划详情</w:t>
      </w:r>
      <w:bookmarkEnd w:id="46"/>
    </w:p>
    <w:p w14:paraId="5780E8A0">
      <w:pPr>
        <w:spacing w:line="400" w:lineRule="atLeast"/>
        <w:rPr>
          <w:rFonts w:hint="eastAsia"/>
          <w:szCs w:val="21"/>
        </w:rPr>
      </w:pPr>
      <w:r>
        <w:rPr>
          <w:rFonts w:hint="eastAsia"/>
          <w:szCs w:val="21"/>
        </w:rPr>
        <w:t>培训计划进行过程中，教师可实时了解学生完成情况。</w:t>
      </w:r>
    </w:p>
    <w:p w14:paraId="77F013C5">
      <w:pPr>
        <w:spacing w:line="400" w:lineRule="atLeast"/>
        <w:rPr>
          <w:rFonts w:hint="eastAsia"/>
          <w:szCs w:val="21"/>
        </w:rPr>
      </w:pPr>
      <w:r>
        <w:rPr>
          <w:rFonts w:hint="eastAsia"/>
          <w:szCs w:val="21"/>
        </w:rPr>
        <w:t>在培训计划列表界面中，点击培训计划名称，打开详情界面，如</w:t>
      </w:r>
      <w:r>
        <w:rPr>
          <w:rFonts w:hint="eastAsia"/>
          <w:szCs w:val="21"/>
        </w:rPr>
        <w:fldChar w:fldCharType="begin"/>
      </w:r>
      <w:r>
        <w:rPr>
          <w:rFonts w:hint="eastAsia"/>
          <w:szCs w:val="21"/>
        </w:rPr>
        <w:instrText xml:space="preserve"> REF _Ref24766 \h </w:instrText>
      </w:r>
      <w:r>
        <w:rPr>
          <w:rFonts w:hint="eastAsia"/>
          <w:szCs w:val="21"/>
        </w:rPr>
        <w:fldChar w:fldCharType="separate"/>
      </w:r>
      <w:r>
        <w:rPr>
          <w:szCs w:val="21"/>
        </w:rPr>
        <w:t xml:space="preserve">图 </w:t>
      </w:r>
      <w:r>
        <w:rPr>
          <w:rFonts w:hint="eastAsia"/>
          <w:szCs w:val="21"/>
        </w:rPr>
        <w:t>7 培训计划详情</w:t>
      </w:r>
      <w:r>
        <w:rPr>
          <w:rFonts w:hint="eastAsia"/>
          <w:szCs w:val="21"/>
        </w:rPr>
        <w:fldChar w:fldCharType="end"/>
      </w:r>
      <w:r>
        <w:rPr>
          <w:rFonts w:hint="eastAsia"/>
          <w:szCs w:val="21"/>
        </w:rPr>
        <w:t>：</w:t>
      </w:r>
    </w:p>
    <w:p w14:paraId="4AB1D714">
      <w:pPr>
        <w:spacing w:line="400" w:lineRule="atLeast"/>
        <w:jc w:val="center"/>
      </w:pPr>
      <w:r>
        <w:drawing>
          <wp:inline distT="0" distB="0" distL="0" distR="0">
            <wp:extent cx="6181725" cy="3324225"/>
            <wp:effectExtent l="0" t="0" r="9525" b="9525"/>
            <wp:docPr id="32"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48"/>
                    <pic:cNvPicPr>
                      <a:picLocks noChangeAspect="1" noChangeArrowheads="1"/>
                    </pic:cNvPicPr>
                  </pic:nvPicPr>
                  <pic:blipFill>
                    <a:blip r:embed="rId37" cstate="print"/>
                    <a:srcRect/>
                    <a:stretch>
                      <a:fillRect/>
                    </a:stretch>
                  </pic:blipFill>
                  <pic:spPr>
                    <a:xfrm>
                      <a:off x="0" y="0"/>
                      <a:ext cx="6181725" cy="3324225"/>
                    </a:xfrm>
                    <a:prstGeom prst="rect">
                      <a:avLst/>
                    </a:prstGeom>
                    <a:noFill/>
                    <a:ln w="9525">
                      <a:noFill/>
                      <a:miter lim="800000"/>
                      <a:headEnd/>
                      <a:tailEnd/>
                    </a:ln>
                  </pic:spPr>
                </pic:pic>
              </a:graphicData>
            </a:graphic>
          </wp:inline>
        </w:drawing>
      </w:r>
    </w:p>
    <w:p w14:paraId="7C81D701">
      <w:pPr>
        <w:spacing w:line="400" w:lineRule="atLeast"/>
        <w:ind w:firstLine="480"/>
        <w:rPr>
          <w:rFonts w:hint="eastAsia"/>
        </w:rPr>
      </w:pPr>
      <w:r>
        <w:rPr>
          <w:rFonts w:hint="eastAsia"/>
        </w:rPr>
        <w:t>培训计划下面的课程可以任意切换。</w:t>
      </w:r>
    </w:p>
    <w:p w14:paraId="34D29F78">
      <w:pPr>
        <w:spacing w:line="400" w:lineRule="atLeast"/>
        <w:ind w:left="420" w:leftChars="200"/>
        <w:jc w:val="center"/>
        <w:rPr>
          <w:rFonts w:hint="eastAsia"/>
          <w:sz w:val="18"/>
          <w:szCs w:val="18"/>
        </w:rPr>
      </w:pPr>
      <w:bookmarkStart w:id="47" w:name="_Ref24766"/>
      <w:r>
        <w:rPr>
          <w:sz w:val="18"/>
          <w:szCs w:val="18"/>
        </w:rPr>
        <w:t xml:space="preserve">图 </w:t>
      </w:r>
      <w:r>
        <w:rPr>
          <w:rFonts w:hint="eastAsia"/>
          <w:sz w:val="18"/>
          <w:szCs w:val="18"/>
        </w:rPr>
        <w:t>7培训计划详情</w:t>
      </w:r>
      <w:bookmarkEnd w:id="47"/>
    </w:p>
    <w:p w14:paraId="156577E3">
      <w:pPr>
        <w:pStyle w:val="2"/>
        <w:numPr>
          <w:ilvl w:val="0"/>
          <w:numId w:val="0"/>
        </w:numPr>
        <w:spacing w:line="400" w:lineRule="atLeast"/>
        <w:ind w:left="796" w:leftChars="177" w:hanging="424" w:hangingChars="132"/>
        <w:rPr>
          <w:rFonts w:hint="eastAsia"/>
          <w:szCs w:val="32"/>
        </w:rPr>
      </w:pPr>
      <w:r>
        <w:rPr>
          <w:rFonts w:hint="eastAsia"/>
          <w:szCs w:val="32"/>
        </w:rPr>
        <w:t xml:space="preserve">第三章 </w:t>
      </w:r>
      <w:bookmarkStart w:id="48" w:name="_Toc20558"/>
      <w:r>
        <w:rPr>
          <w:rFonts w:hint="eastAsia"/>
          <w:szCs w:val="32"/>
        </w:rPr>
        <w:t>考试管理</w:t>
      </w:r>
      <w:bookmarkEnd w:id="48"/>
    </w:p>
    <w:p w14:paraId="71D89DFB">
      <w:pPr>
        <w:spacing w:line="400" w:lineRule="atLeast"/>
        <w:rPr>
          <w:rFonts w:hint="eastAsia"/>
          <w:szCs w:val="21"/>
        </w:rPr>
      </w:pPr>
      <w:r>
        <w:rPr>
          <w:rFonts w:hint="eastAsia"/>
          <w:szCs w:val="21"/>
        </w:rPr>
        <w:t>点击菜单栏中的【考试管理】，打开考试管理界面，如下</w:t>
      </w:r>
      <w:r>
        <w:rPr>
          <w:rFonts w:hint="eastAsia"/>
          <w:szCs w:val="21"/>
        </w:rPr>
        <w:fldChar w:fldCharType="begin"/>
      </w:r>
      <w:r>
        <w:rPr>
          <w:rFonts w:hint="eastAsia"/>
          <w:szCs w:val="21"/>
        </w:rPr>
        <w:instrText xml:space="preserve"> REF _Ref28475 \h </w:instrText>
      </w:r>
      <w:r>
        <w:rPr>
          <w:rFonts w:hint="eastAsia"/>
          <w:szCs w:val="21"/>
        </w:rPr>
        <w:fldChar w:fldCharType="separate"/>
      </w:r>
      <w:r>
        <w:rPr>
          <w:szCs w:val="21"/>
        </w:rPr>
        <w:t>图</w:t>
      </w:r>
      <w:r>
        <w:rPr>
          <w:rFonts w:hint="eastAsia"/>
          <w:szCs w:val="21"/>
        </w:rPr>
        <w:t>1</w:t>
      </w:r>
      <w:r>
        <w:rPr>
          <w:szCs w:val="21"/>
        </w:rPr>
        <w:t xml:space="preserve"> </w:t>
      </w:r>
      <w:r>
        <w:rPr>
          <w:rFonts w:hint="eastAsia"/>
          <w:szCs w:val="21"/>
        </w:rPr>
        <w:t>考试管理</w:t>
      </w:r>
      <w:r>
        <w:rPr>
          <w:rFonts w:hint="eastAsia"/>
          <w:szCs w:val="21"/>
        </w:rPr>
        <w:fldChar w:fldCharType="end"/>
      </w:r>
      <w:r>
        <w:rPr>
          <w:rFonts w:hint="eastAsia"/>
          <w:szCs w:val="21"/>
        </w:rPr>
        <w:t>，考试状态按照起止日期分为：未开始、进行中、已结束3种，考试每种状态下可进行的操作不同，3种状态下界面中全部操作包含：添加考试、编辑、详情、分配、结束、安排补考、删除。</w:t>
      </w:r>
    </w:p>
    <w:p w14:paraId="7B8C116B">
      <w:pPr>
        <w:spacing w:line="400" w:lineRule="atLeast"/>
        <w:rPr>
          <w:rFonts w:hint="eastAsia"/>
          <w:szCs w:val="21"/>
        </w:rPr>
      </w:pPr>
      <w:r>
        <w:drawing>
          <wp:inline distT="0" distB="0" distL="0" distR="0">
            <wp:extent cx="6200775" cy="2085975"/>
            <wp:effectExtent l="0" t="0" r="9525" b="9525"/>
            <wp:docPr id="33"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0"/>
                    <pic:cNvPicPr>
                      <a:picLocks noChangeAspect="1" noChangeArrowheads="1"/>
                    </pic:cNvPicPr>
                  </pic:nvPicPr>
                  <pic:blipFill>
                    <a:blip r:embed="rId38" cstate="print"/>
                    <a:srcRect l="-319" t="12276"/>
                    <a:stretch>
                      <a:fillRect/>
                    </a:stretch>
                  </pic:blipFill>
                  <pic:spPr>
                    <a:xfrm>
                      <a:off x="0" y="0"/>
                      <a:ext cx="6200775" cy="2085975"/>
                    </a:xfrm>
                    <a:prstGeom prst="rect">
                      <a:avLst/>
                    </a:prstGeom>
                    <a:noFill/>
                    <a:ln w="9525">
                      <a:noFill/>
                      <a:miter lim="800000"/>
                      <a:headEnd/>
                      <a:tailEnd/>
                    </a:ln>
                    <a:effectLst/>
                  </pic:spPr>
                </pic:pic>
              </a:graphicData>
            </a:graphic>
          </wp:inline>
        </w:drawing>
      </w:r>
    </w:p>
    <w:p w14:paraId="6540B171">
      <w:pPr>
        <w:spacing w:line="400" w:lineRule="atLeast"/>
        <w:ind w:left="420" w:leftChars="200"/>
        <w:jc w:val="center"/>
        <w:rPr>
          <w:rFonts w:hint="eastAsia"/>
          <w:sz w:val="18"/>
          <w:szCs w:val="18"/>
        </w:rPr>
      </w:pPr>
      <w:bookmarkStart w:id="49" w:name="_Ref28475"/>
      <w:r>
        <w:rPr>
          <w:sz w:val="18"/>
          <w:szCs w:val="18"/>
        </w:rPr>
        <w:t xml:space="preserve">图 </w:t>
      </w:r>
      <w:r>
        <w:rPr>
          <w:rFonts w:hint="eastAsia"/>
          <w:sz w:val="18"/>
          <w:szCs w:val="18"/>
        </w:rPr>
        <w:t>1考试管理</w:t>
      </w:r>
      <w:bookmarkEnd w:id="49"/>
    </w:p>
    <w:p w14:paraId="3E130CFC">
      <w:pPr>
        <w:pStyle w:val="3"/>
        <w:numPr>
          <w:ilvl w:val="0"/>
          <w:numId w:val="0"/>
        </w:numPr>
        <w:tabs>
          <w:tab w:val="left" w:pos="1997"/>
        </w:tabs>
        <w:spacing w:line="400" w:lineRule="atLeast"/>
        <w:ind w:left="567" w:hanging="567"/>
        <w:rPr>
          <w:rFonts w:hint="eastAsia"/>
        </w:rPr>
      </w:pPr>
      <w:r>
        <w:rPr>
          <w:rFonts w:hint="eastAsia"/>
          <w:szCs w:val="28"/>
        </w:rPr>
        <w:t xml:space="preserve">3.1 </w:t>
      </w:r>
      <w:bookmarkStart w:id="50" w:name="_Toc27033"/>
      <w:r>
        <w:rPr>
          <w:rFonts w:hint="eastAsia"/>
          <w:szCs w:val="28"/>
        </w:rPr>
        <w:t>新增</w:t>
      </w:r>
      <w:bookmarkEnd w:id="50"/>
      <w:r>
        <w:rPr>
          <w:rFonts w:hint="eastAsia"/>
          <w:szCs w:val="28"/>
        </w:rPr>
        <w:tab/>
      </w:r>
    </w:p>
    <w:p w14:paraId="06C75FFB">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_Ref28475 \h </w:instrText>
      </w:r>
      <w:r>
        <w:rPr>
          <w:rFonts w:hint="eastAsia"/>
          <w:szCs w:val="21"/>
        </w:rPr>
        <w:fldChar w:fldCharType="separate"/>
      </w:r>
      <w:r>
        <w:rPr>
          <w:rFonts w:hint="eastAsia"/>
          <w:szCs w:val="21"/>
        </w:rPr>
        <w:t>考试管理</w:t>
      </w:r>
      <w:r>
        <w:rPr>
          <w:rFonts w:hint="eastAsia"/>
          <w:szCs w:val="21"/>
        </w:rPr>
        <w:fldChar w:fldCharType="end"/>
      </w:r>
      <w:r>
        <w:rPr>
          <w:rFonts w:hint="eastAsia"/>
          <w:szCs w:val="21"/>
        </w:rPr>
        <w:t>，点击【新增】，打开新增考试界面，如下图2所示：</w:t>
      </w:r>
    </w:p>
    <w:p w14:paraId="29495FDF">
      <w:pPr>
        <w:spacing w:line="400" w:lineRule="atLeast"/>
        <w:rPr>
          <w:rFonts w:hint="eastAsia"/>
          <w:szCs w:val="21"/>
        </w:rPr>
      </w:pPr>
      <w:r>
        <w:drawing>
          <wp:inline distT="0" distB="0" distL="0" distR="0">
            <wp:extent cx="6181725" cy="3276600"/>
            <wp:effectExtent l="0" t="0" r="9525" b="0"/>
            <wp:docPr id="3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14"/>
                    <pic:cNvPicPr>
                      <a:picLocks noChangeAspect="1" noChangeArrowheads="1"/>
                    </pic:cNvPicPr>
                  </pic:nvPicPr>
                  <pic:blipFill>
                    <a:blip r:embed="rId39" cstate="print"/>
                    <a:srcRect/>
                    <a:stretch>
                      <a:fillRect/>
                    </a:stretch>
                  </pic:blipFill>
                  <pic:spPr>
                    <a:xfrm>
                      <a:off x="0" y="0"/>
                      <a:ext cx="6181725" cy="3276600"/>
                    </a:xfrm>
                    <a:prstGeom prst="rect">
                      <a:avLst/>
                    </a:prstGeom>
                    <a:noFill/>
                    <a:ln w="9525">
                      <a:noFill/>
                      <a:miter lim="800000"/>
                      <a:headEnd/>
                      <a:tailEnd/>
                    </a:ln>
                  </pic:spPr>
                </pic:pic>
              </a:graphicData>
            </a:graphic>
          </wp:inline>
        </w:drawing>
      </w:r>
    </w:p>
    <w:p w14:paraId="3718C3A7">
      <w:pPr>
        <w:spacing w:line="400" w:lineRule="atLeast"/>
        <w:ind w:left="420" w:leftChars="200"/>
        <w:jc w:val="center"/>
        <w:rPr>
          <w:rFonts w:hint="eastAsia"/>
          <w:sz w:val="18"/>
          <w:szCs w:val="18"/>
        </w:rPr>
      </w:pPr>
      <w:bookmarkStart w:id="51" w:name="_Ref28554"/>
      <w:r>
        <w:rPr>
          <w:sz w:val="18"/>
          <w:szCs w:val="18"/>
        </w:rPr>
        <w:t xml:space="preserve">图 </w:t>
      </w:r>
      <w:r>
        <w:rPr>
          <w:rFonts w:hint="eastAsia"/>
          <w:sz w:val="18"/>
          <w:szCs w:val="18"/>
        </w:rPr>
        <w:t>2 新增考试</w:t>
      </w:r>
      <w:bookmarkEnd w:id="51"/>
    </w:p>
    <w:p w14:paraId="7B4BB232">
      <w:pPr>
        <w:spacing w:line="400" w:lineRule="atLeast"/>
        <w:rPr>
          <w:rFonts w:hint="eastAsia"/>
          <w:szCs w:val="21"/>
        </w:rPr>
      </w:pPr>
      <w:r>
        <w:rPr>
          <w:rFonts w:hint="eastAsia"/>
          <w:szCs w:val="21"/>
        </w:rPr>
        <w:t>填写考试信息，如考试名称、有效时间、考试限时、考试说明、考试试卷、及格分等信息。如图3所示：</w:t>
      </w:r>
    </w:p>
    <w:p w14:paraId="32BE28AF">
      <w:pPr>
        <w:spacing w:line="400" w:lineRule="atLeast"/>
      </w:pPr>
      <w:r>
        <w:drawing>
          <wp:inline distT="0" distB="0" distL="0" distR="0">
            <wp:extent cx="6181725" cy="3257550"/>
            <wp:effectExtent l="0" t="0" r="9525" b="0"/>
            <wp:docPr id="3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15"/>
                    <pic:cNvPicPr>
                      <a:picLocks noChangeAspect="1" noChangeArrowheads="1"/>
                    </pic:cNvPicPr>
                  </pic:nvPicPr>
                  <pic:blipFill>
                    <a:blip r:embed="rId40" cstate="print"/>
                    <a:srcRect/>
                    <a:stretch>
                      <a:fillRect/>
                    </a:stretch>
                  </pic:blipFill>
                  <pic:spPr>
                    <a:xfrm>
                      <a:off x="0" y="0"/>
                      <a:ext cx="6181725" cy="3257550"/>
                    </a:xfrm>
                    <a:prstGeom prst="rect">
                      <a:avLst/>
                    </a:prstGeom>
                    <a:noFill/>
                    <a:ln w="9525">
                      <a:noFill/>
                      <a:miter lim="800000"/>
                      <a:headEnd/>
                      <a:tailEnd/>
                    </a:ln>
                  </pic:spPr>
                </pic:pic>
              </a:graphicData>
            </a:graphic>
          </wp:inline>
        </w:drawing>
      </w:r>
    </w:p>
    <w:p w14:paraId="2716BABD">
      <w:pPr>
        <w:spacing w:line="400" w:lineRule="atLeast"/>
        <w:ind w:left="420" w:leftChars="200"/>
        <w:jc w:val="center"/>
        <w:rPr>
          <w:rFonts w:hint="eastAsia"/>
          <w:sz w:val="18"/>
          <w:szCs w:val="18"/>
        </w:rPr>
      </w:pPr>
      <w:r>
        <w:rPr>
          <w:rFonts w:hint="eastAsia"/>
          <w:sz w:val="18"/>
          <w:szCs w:val="18"/>
        </w:rPr>
        <w:t>图3新增考试2</w:t>
      </w:r>
    </w:p>
    <w:p w14:paraId="66B6F2A0">
      <w:pPr>
        <w:pStyle w:val="4"/>
        <w:numPr>
          <w:ilvl w:val="0"/>
          <w:numId w:val="0"/>
        </w:numPr>
        <w:ind w:left="709" w:hanging="709"/>
        <w:rPr>
          <w:rFonts w:hint="eastAsia"/>
        </w:rPr>
      </w:pPr>
      <w:r>
        <w:rPr>
          <w:rFonts w:hint="eastAsia"/>
        </w:rPr>
        <w:t xml:space="preserve">3.1.1 </w:t>
      </w:r>
      <w:bookmarkStart w:id="52" w:name="_Toc5761"/>
      <w:r>
        <w:rPr>
          <w:rFonts w:hint="eastAsia"/>
        </w:rPr>
        <w:t>考试试卷</w:t>
      </w:r>
      <w:bookmarkEnd w:id="52"/>
    </w:p>
    <w:p w14:paraId="25828D53">
      <w:pPr>
        <w:ind w:firstLine="480"/>
        <w:rPr>
          <w:rFonts w:hint="eastAsia"/>
        </w:rPr>
      </w:pPr>
      <w:r>
        <w:rPr>
          <w:rFonts w:hint="eastAsia"/>
        </w:rPr>
        <w:t>考试试卷是创建或选取考生所需试卷，考试试卷分考生同试卷和创建组卷策略系统随机组卷。如下图4所示：</w:t>
      </w:r>
    </w:p>
    <w:p w14:paraId="3EF1D74D">
      <w:r>
        <w:drawing>
          <wp:inline distT="0" distB="0" distL="0" distR="0">
            <wp:extent cx="6181725" cy="4267200"/>
            <wp:effectExtent l="0" t="0" r="9525" b="0"/>
            <wp:docPr id="3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06"/>
                    <pic:cNvPicPr>
                      <a:picLocks noChangeAspect="1" noChangeArrowheads="1"/>
                    </pic:cNvPicPr>
                  </pic:nvPicPr>
                  <pic:blipFill>
                    <a:blip r:embed="rId41" cstate="print"/>
                    <a:srcRect/>
                    <a:stretch>
                      <a:fillRect/>
                    </a:stretch>
                  </pic:blipFill>
                  <pic:spPr>
                    <a:xfrm>
                      <a:off x="0" y="0"/>
                      <a:ext cx="6181725" cy="4267200"/>
                    </a:xfrm>
                    <a:prstGeom prst="rect">
                      <a:avLst/>
                    </a:prstGeom>
                    <a:noFill/>
                    <a:ln w="9525">
                      <a:noFill/>
                      <a:miter lim="800000"/>
                      <a:headEnd/>
                      <a:tailEnd/>
                    </a:ln>
                  </pic:spPr>
                </pic:pic>
              </a:graphicData>
            </a:graphic>
          </wp:inline>
        </w:drawing>
      </w:r>
    </w:p>
    <w:p w14:paraId="55284C7F">
      <w:pPr>
        <w:ind w:firstLine="360"/>
        <w:jc w:val="center"/>
        <w:rPr>
          <w:rFonts w:hint="eastAsia"/>
          <w:sz w:val="18"/>
          <w:szCs w:val="18"/>
        </w:rPr>
      </w:pPr>
      <w:r>
        <w:rPr>
          <w:rFonts w:hint="eastAsia"/>
          <w:sz w:val="18"/>
          <w:szCs w:val="18"/>
        </w:rPr>
        <w:t>图4新增考试</w:t>
      </w:r>
    </w:p>
    <w:p w14:paraId="3CF3ACD7">
      <w:pPr>
        <w:spacing w:line="400" w:lineRule="atLeast"/>
        <w:ind w:firstLine="480"/>
        <w:rPr>
          <w:rFonts w:hint="eastAsia"/>
        </w:rPr>
      </w:pPr>
      <w:r>
        <w:rPr>
          <w:rFonts w:hint="eastAsia"/>
        </w:rPr>
        <w:t>考试试卷：考生同试卷、创建组卷策略</w:t>
      </w:r>
    </w:p>
    <w:p w14:paraId="7C781B29">
      <w:pPr>
        <w:spacing w:line="400" w:lineRule="atLeast"/>
        <w:ind w:firstLine="480"/>
        <w:rPr>
          <w:rFonts w:hint="eastAsia"/>
        </w:rPr>
      </w:pPr>
      <w:r>
        <w:rPr>
          <w:rFonts w:hint="eastAsia"/>
        </w:rPr>
        <w:t>考生同试卷：分“人工组卷”、“智能组卷”。</w:t>
      </w:r>
    </w:p>
    <w:p w14:paraId="57F02733">
      <w:pPr>
        <w:pStyle w:val="5"/>
        <w:numPr>
          <w:ilvl w:val="0"/>
          <w:numId w:val="0"/>
        </w:numPr>
        <w:tabs>
          <w:tab w:val="clear" w:pos="850"/>
        </w:tabs>
        <w:rPr>
          <w:rFonts w:hint="eastAsia"/>
        </w:rPr>
      </w:pPr>
      <w:r>
        <w:rPr>
          <w:rFonts w:hint="eastAsia"/>
        </w:rPr>
        <w:t>3.1.1.1考生同试卷</w:t>
      </w:r>
      <w:r>
        <w:rPr>
          <w:rFonts w:hint="eastAsia"/>
        </w:rPr>
        <w:tab/>
      </w:r>
    </w:p>
    <w:p w14:paraId="2AD58ECE">
      <w:pPr>
        <w:ind w:firstLine="480"/>
        <w:rPr>
          <w:rFonts w:hint="eastAsia"/>
        </w:rPr>
      </w:pPr>
      <w:r>
        <w:rPr>
          <w:rFonts w:hint="eastAsia"/>
        </w:rPr>
        <w:t>考生同试卷主要是指所有考生使用的试卷一样。</w:t>
      </w:r>
    </w:p>
    <w:p w14:paraId="571F2C88">
      <w:pPr>
        <w:rPr>
          <w:rFonts w:hint="eastAsia"/>
          <w:b/>
          <w:bCs/>
        </w:rPr>
      </w:pPr>
      <w:r>
        <w:rPr>
          <w:rFonts w:hint="eastAsia"/>
          <w:b/>
          <w:bCs/>
        </w:rPr>
        <w:t>人工组卷：</w:t>
      </w:r>
    </w:p>
    <w:p w14:paraId="74BD1077">
      <w:pPr>
        <w:ind w:firstLine="480"/>
        <w:rPr>
          <w:rFonts w:hint="eastAsia"/>
        </w:rPr>
      </w:pPr>
      <w:r>
        <w:rPr>
          <w:rFonts w:hint="eastAsia"/>
        </w:rPr>
        <w:t>人工组卷主要针对固定试题，需要人工选取试题组成的一份试卷。</w:t>
      </w:r>
    </w:p>
    <w:p w14:paraId="46CFA6A7">
      <w:pPr>
        <w:spacing w:line="400" w:lineRule="atLeast"/>
        <w:ind w:firstLine="480"/>
        <w:rPr>
          <w:rFonts w:hint="eastAsia"/>
        </w:rPr>
      </w:pPr>
      <w:r>
        <w:rPr>
          <w:rFonts w:hint="eastAsia"/>
        </w:rPr>
        <w:t>教师首先点击勾选“考生同试卷”，然后点击“人工组卷”按钮，弹出新增试卷页面。如下图5、6所示：</w:t>
      </w:r>
    </w:p>
    <w:p w14:paraId="1AE28575">
      <w:pPr>
        <w:spacing w:line="400" w:lineRule="atLeast"/>
      </w:pPr>
      <w:r>
        <w:drawing>
          <wp:inline distT="0" distB="0" distL="0" distR="0">
            <wp:extent cx="6181725" cy="4010025"/>
            <wp:effectExtent l="0" t="0" r="9525" b="9525"/>
            <wp:docPr id="37"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08"/>
                    <pic:cNvPicPr>
                      <a:picLocks noChangeAspect="1" noChangeArrowheads="1"/>
                    </pic:cNvPicPr>
                  </pic:nvPicPr>
                  <pic:blipFill>
                    <a:blip r:embed="rId42" cstate="print"/>
                    <a:srcRect/>
                    <a:stretch>
                      <a:fillRect/>
                    </a:stretch>
                  </pic:blipFill>
                  <pic:spPr>
                    <a:xfrm>
                      <a:off x="0" y="0"/>
                      <a:ext cx="6181725" cy="4010025"/>
                    </a:xfrm>
                    <a:prstGeom prst="rect">
                      <a:avLst/>
                    </a:prstGeom>
                    <a:noFill/>
                    <a:ln w="9525">
                      <a:noFill/>
                      <a:miter lim="800000"/>
                      <a:headEnd/>
                      <a:tailEnd/>
                    </a:ln>
                  </pic:spPr>
                </pic:pic>
              </a:graphicData>
            </a:graphic>
          </wp:inline>
        </w:drawing>
      </w:r>
    </w:p>
    <w:p w14:paraId="0B46E48F">
      <w:pPr>
        <w:ind w:firstLine="360"/>
        <w:jc w:val="center"/>
        <w:rPr>
          <w:rFonts w:hint="eastAsia"/>
          <w:sz w:val="18"/>
          <w:szCs w:val="18"/>
        </w:rPr>
      </w:pPr>
      <w:r>
        <w:rPr>
          <w:rFonts w:hint="eastAsia"/>
          <w:sz w:val="18"/>
          <w:szCs w:val="18"/>
        </w:rPr>
        <w:t>图5选择考试试卷</w:t>
      </w:r>
    </w:p>
    <w:p w14:paraId="5D5F9580">
      <w:pPr>
        <w:spacing w:line="400" w:lineRule="atLeast"/>
      </w:pPr>
      <w:r>
        <w:drawing>
          <wp:inline distT="0" distB="0" distL="0" distR="0">
            <wp:extent cx="6181725" cy="2867025"/>
            <wp:effectExtent l="0" t="0" r="9525" b="9525"/>
            <wp:docPr id="38"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40"/>
                    <pic:cNvPicPr>
                      <a:picLocks noChangeAspect="1" noChangeArrowheads="1"/>
                    </pic:cNvPicPr>
                  </pic:nvPicPr>
                  <pic:blipFill>
                    <a:blip r:embed="rId43" cstate="print"/>
                    <a:srcRect/>
                    <a:stretch>
                      <a:fillRect/>
                    </a:stretch>
                  </pic:blipFill>
                  <pic:spPr>
                    <a:xfrm>
                      <a:off x="0" y="0"/>
                      <a:ext cx="6181725" cy="2867025"/>
                    </a:xfrm>
                    <a:prstGeom prst="rect">
                      <a:avLst/>
                    </a:prstGeom>
                    <a:noFill/>
                    <a:ln w="9525">
                      <a:noFill/>
                      <a:miter lim="800000"/>
                      <a:headEnd/>
                      <a:tailEnd/>
                    </a:ln>
                  </pic:spPr>
                </pic:pic>
              </a:graphicData>
            </a:graphic>
          </wp:inline>
        </w:drawing>
      </w:r>
    </w:p>
    <w:p w14:paraId="64340008">
      <w:pPr>
        <w:spacing w:line="400" w:lineRule="atLeast"/>
        <w:ind w:left="420" w:leftChars="200"/>
        <w:jc w:val="center"/>
        <w:rPr>
          <w:rFonts w:hint="eastAsia"/>
          <w:sz w:val="18"/>
          <w:szCs w:val="18"/>
        </w:rPr>
      </w:pPr>
      <w:r>
        <w:rPr>
          <w:rFonts w:hint="eastAsia"/>
          <w:sz w:val="18"/>
          <w:szCs w:val="18"/>
        </w:rPr>
        <w:t>图6人工组卷</w:t>
      </w:r>
    </w:p>
    <w:p w14:paraId="38F1B1AD">
      <w:pPr>
        <w:spacing w:line="400" w:lineRule="atLeast"/>
        <w:ind w:left="420"/>
        <w:rPr>
          <w:rFonts w:hint="eastAsia" w:ascii="宋体" w:hAnsi="宋体" w:cs="宋体"/>
          <w:szCs w:val="21"/>
        </w:rPr>
      </w:pPr>
      <w:r>
        <w:rPr>
          <w:rFonts w:hint="eastAsia" w:ascii="宋体" w:hAnsi="宋体" w:cs="宋体"/>
          <w:szCs w:val="21"/>
        </w:rPr>
        <w:t>在新增试卷界面中填写试题编号、试卷名称、试卷说明。</w:t>
      </w:r>
    </w:p>
    <w:p w14:paraId="45876BC2">
      <w:pPr>
        <w:spacing w:line="400" w:lineRule="atLeast"/>
        <w:rPr>
          <w:rFonts w:hint="eastAsia" w:ascii="宋体" w:hAnsi="宋体" w:cs="宋体"/>
          <w:szCs w:val="21"/>
        </w:rPr>
      </w:pPr>
      <w:r>
        <w:rPr>
          <w:rFonts w:hint="eastAsia" w:ascii="宋体" w:hAnsi="宋体" w:cs="宋体"/>
          <w:szCs w:val="21"/>
        </w:rPr>
        <w:t>然后在上</w:t>
      </w:r>
      <w:r>
        <w:rPr>
          <w:rFonts w:hint="eastAsia" w:ascii="宋体" w:hAnsi="宋体" w:cs="宋体"/>
          <w:szCs w:val="21"/>
        </w:rPr>
        <w:fldChar w:fldCharType="begin"/>
      </w:r>
      <w:r>
        <w:rPr>
          <w:rFonts w:hint="eastAsia" w:ascii="宋体" w:hAnsi="宋体" w:cs="宋体"/>
          <w:szCs w:val="21"/>
        </w:rPr>
        <w:instrText xml:space="preserve"> REF _Ref30998 \h </w:instrText>
      </w:r>
      <w:r>
        <w:rPr>
          <w:rFonts w:hint="eastAsia" w:ascii="宋体" w:hAnsi="宋体" w:cs="宋体"/>
          <w:szCs w:val="21"/>
        </w:rPr>
        <w:fldChar w:fldCharType="separate"/>
      </w:r>
      <w:r>
        <w:rPr>
          <w:szCs w:val="21"/>
        </w:rPr>
        <w:t>图</w:t>
      </w:r>
      <w:r>
        <w:rPr>
          <w:rFonts w:hint="eastAsia"/>
          <w:szCs w:val="21"/>
        </w:rPr>
        <w:t>新增试卷</w:t>
      </w:r>
      <w:r>
        <w:rPr>
          <w:rFonts w:hint="eastAsia" w:ascii="宋体" w:hAnsi="宋体" w:cs="宋体"/>
          <w:szCs w:val="21"/>
        </w:rPr>
        <w:fldChar w:fldCharType="end"/>
      </w:r>
      <w:r>
        <w:rPr>
          <w:rFonts w:hint="eastAsia" w:ascii="宋体" w:hAnsi="宋体" w:cs="宋体"/>
          <w:szCs w:val="21"/>
        </w:rPr>
        <w:t>，点击部分标题编辑区，显示出【删除部分】、【添加大题】按钮，点击【添加大题】按钮，页面显示大题标题区域，直接添写大题标题，如下图7所示：</w:t>
      </w:r>
    </w:p>
    <w:p w14:paraId="48DE7944">
      <w:pPr>
        <w:spacing w:line="400" w:lineRule="atLeast"/>
      </w:pPr>
      <w:r>
        <w:drawing>
          <wp:inline distT="0" distB="0" distL="0" distR="0">
            <wp:extent cx="6181725" cy="3114675"/>
            <wp:effectExtent l="0" t="0" r="9525" b="9525"/>
            <wp:docPr id="39"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1"/>
                    <pic:cNvPicPr>
                      <a:picLocks noChangeAspect="1" noChangeArrowheads="1"/>
                    </pic:cNvPicPr>
                  </pic:nvPicPr>
                  <pic:blipFill>
                    <a:blip r:embed="rId44" cstate="print"/>
                    <a:srcRect/>
                    <a:stretch>
                      <a:fillRect/>
                    </a:stretch>
                  </pic:blipFill>
                  <pic:spPr>
                    <a:xfrm>
                      <a:off x="0" y="0"/>
                      <a:ext cx="6181725" cy="3114675"/>
                    </a:xfrm>
                    <a:prstGeom prst="rect">
                      <a:avLst/>
                    </a:prstGeom>
                    <a:noFill/>
                    <a:ln w="9525">
                      <a:noFill/>
                      <a:miter lim="800000"/>
                      <a:headEnd/>
                      <a:tailEnd/>
                    </a:ln>
                  </pic:spPr>
                </pic:pic>
              </a:graphicData>
            </a:graphic>
          </wp:inline>
        </w:drawing>
      </w:r>
    </w:p>
    <w:p w14:paraId="4D53C0D1">
      <w:pPr>
        <w:spacing w:line="400" w:lineRule="atLeast"/>
        <w:ind w:left="420" w:leftChars="200"/>
        <w:jc w:val="center"/>
        <w:rPr>
          <w:rFonts w:hint="eastAsia"/>
          <w:sz w:val="18"/>
          <w:szCs w:val="18"/>
        </w:rPr>
      </w:pPr>
      <w:r>
        <w:rPr>
          <w:rFonts w:hint="eastAsia"/>
          <w:sz w:val="18"/>
          <w:szCs w:val="18"/>
        </w:rPr>
        <w:t>图7人工组卷2</w:t>
      </w:r>
    </w:p>
    <w:p w14:paraId="66941A3C">
      <w:pPr>
        <w:spacing w:line="400" w:lineRule="atLeast"/>
        <w:ind w:left="420"/>
        <w:rPr>
          <w:rFonts w:hint="eastAsia" w:ascii="宋体" w:hAnsi="宋体" w:cs="宋体"/>
          <w:szCs w:val="21"/>
        </w:rPr>
      </w:pPr>
      <w:r>
        <w:rPr>
          <w:rFonts w:hint="eastAsia" w:ascii="宋体" w:hAnsi="宋体" w:cs="宋体"/>
          <w:szCs w:val="21"/>
        </w:rPr>
        <w:t>填写完大题标题后，点击【添加小题】按钮，进行选题，如下图8所示：</w:t>
      </w:r>
    </w:p>
    <w:p w14:paraId="3F18DD16">
      <w:pPr>
        <w:spacing w:line="400" w:lineRule="atLeast"/>
      </w:pPr>
      <w:r>
        <w:drawing>
          <wp:inline distT="0" distB="0" distL="0" distR="0">
            <wp:extent cx="6181725" cy="5572125"/>
            <wp:effectExtent l="0" t="0" r="9525" b="9525"/>
            <wp:docPr id="40"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43"/>
                    <pic:cNvPicPr>
                      <a:picLocks noChangeAspect="1" noChangeArrowheads="1"/>
                    </pic:cNvPicPr>
                  </pic:nvPicPr>
                  <pic:blipFill>
                    <a:blip r:embed="rId45" cstate="print"/>
                    <a:srcRect/>
                    <a:stretch>
                      <a:fillRect/>
                    </a:stretch>
                  </pic:blipFill>
                  <pic:spPr>
                    <a:xfrm>
                      <a:off x="0" y="0"/>
                      <a:ext cx="6181725" cy="5572125"/>
                    </a:xfrm>
                    <a:prstGeom prst="rect">
                      <a:avLst/>
                    </a:prstGeom>
                    <a:noFill/>
                    <a:ln w="9525">
                      <a:noFill/>
                      <a:miter lim="800000"/>
                      <a:headEnd/>
                      <a:tailEnd/>
                    </a:ln>
                  </pic:spPr>
                </pic:pic>
              </a:graphicData>
            </a:graphic>
          </wp:inline>
        </w:drawing>
      </w:r>
    </w:p>
    <w:p w14:paraId="547CA4DB">
      <w:pPr>
        <w:spacing w:line="400" w:lineRule="atLeast"/>
        <w:ind w:left="420" w:leftChars="200"/>
        <w:jc w:val="center"/>
        <w:rPr>
          <w:rFonts w:hint="eastAsia"/>
          <w:sz w:val="18"/>
          <w:szCs w:val="18"/>
        </w:rPr>
      </w:pPr>
      <w:r>
        <w:rPr>
          <w:rFonts w:hint="eastAsia"/>
          <w:sz w:val="18"/>
          <w:szCs w:val="18"/>
        </w:rPr>
        <w:t>图8选择小题</w:t>
      </w:r>
    </w:p>
    <w:p w14:paraId="5515FB76">
      <w:pPr>
        <w:spacing w:line="400" w:lineRule="atLeast"/>
        <w:rPr>
          <w:rFonts w:hint="eastAsia"/>
          <w:szCs w:val="21"/>
        </w:rPr>
      </w:pPr>
      <w:r>
        <w:rPr>
          <w:rFonts w:hint="eastAsia"/>
          <w:szCs w:val="21"/>
        </w:rPr>
        <w:t>选择要添加的试题后，点击【确定】，试题选择完成。试题的分数可以修改，试题可以删除和增加。如下图9所示：</w:t>
      </w:r>
    </w:p>
    <w:p w14:paraId="0BEB8CE3">
      <w:pPr>
        <w:spacing w:line="400" w:lineRule="atLeast"/>
      </w:pPr>
      <w:r>
        <w:drawing>
          <wp:inline distT="0" distB="0" distL="0" distR="0">
            <wp:extent cx="6181725" cy="4305300"/>
            <wp:effectExtent l="0" t="0" r="9525" b="0"/>
            <wp:docPr id="41"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44"/>
                    <pic:cNvPicPr>
                      <a:picLocks noChangeAspect="1" noChangeArrowheads="1"/>
                    </pic:cNvPicPr>
                  </pic:nvPicPr>
                  <pic:blipFill>
                    <a:blip r:embed="rId46" cstate="print"/>
                    <a:srcRect/>
                    <a:stretch>
                      <a:fillRect/>
                    </a:stretch>
                  </pic:blipFill>
                  <pic:spPr>
                    <a:xfrm>
                      <a:off x="0" y="0"/>
                      <a:ext cx="6181725" cy="4305300"/>
                    </a:xfrm>
                    <a:prstGeom prst="rect">
                      <a:avLst/>
                    </a:prstGeom>
                    <a:noFill/>
                    <a:ln w="9525">
                      <a:noFill/>
                      <a:miter lim="800000"/>
                      <a:headEnd/>
                      <a:tailEnd/>
                    </a:ln>
                  </pic:spPr>
                </pic:pic>
              </a:graphicData>
            </a:graphic>
          </wp:inline>
        </w:drawing>
      </w:r>
    </w:p>
    <w:p w14:paraId="589B4105">
      <w:pPr>
        <w:spacing w:line="400" w:lineRule="atLeast"/>
        <w:ind w:left="420" w:leftChars="200"/>
        <w:jc w:val="center"/>
        <w:rPr>
          <w:rFonts w:hint="eastAsia"/>
          <w:sz w:val="18"/>
          <w:szCs w:val="18"/>
        </w:rPr>
      </w:pPr>
      <w:r>
        <w:rPr>
          <w:rFonts w:hint="eastAsia"/>
          <w:sz w:val="18"/>
          <w:szCs w:val="18"/>
        </w:rPr>
        <w:t>图9人工组卷3</w:t>
      </w:r>
    </w:p>
    <w:p w14:paraId="7D897ADB">
      <w:pPr>
        <w:spacing w:line="400" w:lineRule="atLeast"/>
        <w:rPr>
          <w:rFonts w:hint="eastAsia"/>
          <w:szCs w:val="21"/>
        </w:rPr>
      </w:pPr>
      <w:r>
        <w:rPr>
          <w:rFonts w:hint="eastAsia"/>
          <w:szCs w:val="21"/>
        </w:rPr>
        <w:t>试题无问题后，点击提交按钮，人工组卷完成，页面显示试卷名称，可以对此试卷进行修改和删除。如下图10所示：</w:t>
      </w:r>
    </w:p>
    <w:p w14:paraId="75D42D16">
      <w:pPr>
        <w:spacing w:line="400" w:lineRule="atLeast"/>
      </w:pPr>
      <w:r>
        <w:drawing>
          <wp:inline distT="0" distB="0" distL="0" distR="0">
            <wp:extent cx="5857875" cy="3257550"/>
            <wp:effectExtent l="0" t="0" r="9525" b="0"/>
            <wp:docPr id="42"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0"/>
                    <pic:cNvPicPr>
                      <a:picLocks noChangeAspect="1" noChangeArrowheads="1"/>
                    </pic:cNvPicPr>
                  </pic:nvPicPr>
                  <pic:blipFill>
                    <a:blip r:embed="rId47" cstate="print"/>
                    <a:srcRect/>
                    <a:stretch>
                      <a:fillRect/>
                    </a:stretch>
                  </pic:blipFill>
                  <pic:spPr>
                    <a:xfrm>
                      <a:off x="0" y="0"/>
                      <a:ext cx="5857875" cy="3257550"/>
                    </a:xfrm>
                    <a:prstGeom prst="rect">
                      <a:avLst/>
                    </a:prstGeom>
                    <a:noFill/>
                    <a:ln w="9525">
                      <a:noFill/>
                      <a:miter lim="800000"/>
                      <a:headEnd/>
                      <a:tailEnd/>
                    </a:ln>
                    <a:effectLst/>
                  </pic:spPr>
                </pic:pic>
              </a:graphicData>
            </a:graphic>
          </wp:inline>
        </w:drawing>
      </w:r>
    </w:p>
    <w:p w14:paraId="72AFDE35">
      <w:pPr>
        <w:spacing w:line="400" w:lineRule="atLeast"/>
        <w:ind w:left="420" w:leftChars="200"/>
        <w:jc w:val="center"/>
        <w:rPr>
          <w:rFonts w:hint="eastAsia"/>
          <w:sz w:val="18"/>
          <w:szCs w:val="18"/>
        </w:rPr>
      </w:pPr>
      <w:r>
        <w:rPr>
          <w:rFonts w:hint="eastAsia"/>
          <w:sz w:val="18"/>
          <w:szCs w:val="18"/>
        </w:rPr>
        <w:t>图10新增考试3</w:t>
      </w:r>
    </w:p>
    <w:p w14:paraId="1D877187">
      <w:pPr>
        <w:ind w:firstLine="482"/>
        <w:rPr>
          <w:rFonts w:hint="eastAsia"/>
          <w:b/>
          <w:bCs/>
        </w:rPr>
      </w:pPr>
      <w:r>
        <w:rPr>
          <w:rFonts w:hint="eastAsia"/>
          <w:b/>
          <w:bCs/>
        </w:rPr>
        <w:t xml:space="preserve">智能组卷  </w:t>
      </w:r>
    </w:p>
    <w:p w14:paraId="49D4DCEF">
      <w:pPr>
        <w:rPr>
          <w:rFonts w:hint="eastAsia"/>
        </w:rPr>
      </w:pPr>
      <w:r>
        <w:rPr>
          <w:rFonts w:hint="eastAsia"/>
        </w:rPr>
        <w:t>智能组卷主要是系统按照策略随机从题库里面抽取一份试卷。</w:t>
      </w:r>
    </w:p>
    <w:p w14:paraId="79D5C469">
      <w:pPr>
        <w:spacing w:line="400" w:lineRule="atLeast"/>
        <w:rPr>
          <w:rFonts w:hint="eastAsia"/>
          <w:szCs w:val="21"/>
        </w:rPr>
      </w:pPr>
      <w:r>
        <w:rPr>
          <w:rFonts w:hint="eastAsia"/>
          <w:szCs w:val="21"/>
        </w:rPr>
        <w:t>教师点击“智能组卷”按钮，弹出新增试卷页面，上部分是设置组卷策略，下部分是试卷的生成。如下图11所示：</w:t>
      </w:r>
    </w:p>
    <w:p w14:paraId="3C1E4B05">
      <w:pPr>
        <w:spacing w:line="400" w:lineRule="atLeast"/>
      </w:pPr>
      <w:r>
        <w:drawing>
          <wp:inline distT="0" distB="0" distL="0" distR="0">
            <wp:extent cx="6181725" cy="2762250"/>
            <wp:effectExtent l="0" t="0" r="9525" b="0"/>
            <wp:docPr id="43"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27"/>
                    <pic:cNvPicPr>
                      <a:picLocks noChangeAspect="1" noChangeArrowheads="1"/>
                    </pic:cNvPicPr>
                  </pic:nvPicPr>
                  <pic:blipFill>
                    <a:blip r:embed="rId48" cstate="print"/>
                    <a:srcRect/>
                    <a:stretch>
                      <a:fillRect/>
                    </a:stretch>
                  </pic:blipFill>
                  <pic:spPr>
                    <a:xfrm>
                      <a:off x="0" y="0"/>
                      <a:ext cx="6181725" cy="2762250"/>
                    </a:xfrm>
                    <a:prstGeom prst="rect">
                      <a:avLst/>
                    </a:prstGeom>
                    <a:noFill/>
                    <a:ln w="9525">
                      <a:noFill/>
                      <a:miter lim="800000"/>
                      <a:headEnd/>
                      <a:tailEnd/>
                    </a:ln>
                  </pic:spPr>
                </pic:pic>
              </a:graphicData>
            </a:graphic>
          </wp:inline>
        </w:drawing>
      </w:r>
    </w:p>
    <w:p w14:paraId="19EEA027">
      <w:pPr>
        <w:spacing w:line="400" w:lineRule="atLeast"/>
        <w:ind w:left="420" w:leftChars="200"/>
        <w:jc w:val="center"/>
        <w:rPr>
          <w:rFonts w:hint="eastAsia"/>
          <w:sz w:val="18"/>
          <w:szCs w:val="18"/>
        </w:rPr>
      </w:pPr>
      <w:r>
        <w:rPr>
          <w:rFonts w:hint="eastAsia"/>
          <w:sz w:val="18"/>
          <w:szCs w:val="18"/>
        </w:rPr>
        <w:t>图11智能组卷1</w:t>
      </w:r>
    </w:p>
    <w:p w14:paraId="71E17904">
      <w:pPr>
        <w:spacing w:line="400" w:lineRule="atLeast"/>
        <w:rPr>
          <w:rFonts w:hint="eastAsia"/>
          <w:szCs w:val="21"/>
        </w:rPr>
      </w:pPr>
      <w:r>
        <w:rPr>
          <w:rFonts w:hint="eastAsia"/>
          <w:szCs w:val="21"/>
        </w:rPr>
        <w:t>在智能组卷页面，首先选择题型和科目，然后设置题目数量和分值，可以选择试题的难易程度，试题列表页面可以根据试题的难以程度进行检索。显示的页面如下图所示：</w:t>
      </w:r>
    </w:p>
    <w:p w14:paraId="0FB8F40C">
      <w:pPr>
        <w:spacing w:line="400" w:lineRule="atLeast"/>
      </w:pPr>
      <w:r>
        <w:drawing>
          <wp:inline distT="0" distB="0" distL="0" distR="0">
            <wp:extent cx="6181725" cy="3638550"/>
            <wp:effectExtent l="0" t="0" r="9525" b="0"/>
            <wp:docPr id="44"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28"/>
                    <pic:cNvPicPr>
                      <a:picLocks noChangeAspect="1" noChangeArrowheads="1"/>
                    </pic:cNvPicPr>
                  </pic:nvPicPr>
                  <pic:blipFill>
                    <a:blip r:embed="rId49" cstate="print"/>
                    <a:srcRect/>
                    <a:stretch>
                      <a:fillRect/>
                    </a:stretch>
                  </pic:blipFill>
                  <pic:spPr>
                    <a:xfrm>
                      <a:off x="0" y="0"/>
                      <a:ext cx="6181725" cy="3638550"/>
                    </a:xfrm>
                    <a:prstGeom prst="rect">
                      <a:avLst/>
                    </a:prstGeom>
                    <a:noFill/>
                    <a:ln w="9525">
                      <a:noFill/>
                      <a:miter lim="800000"/>
                      <a:headEnd/>
                      <a:tailEnd/>
                    </a:ln>
                  </pic:spPr>
                </pic:pic>
              </a:graphicData>
            </a:graphic>
          </wp:inline>
        </w:drawing>
      </w:r>
    </w:p>
    <w:p w14:paraId="1A0BA776">
      <w:pPr>
        <w:spacing w:line="400" w:lineRule="atLeast"/>
        <w:ind w:left="420" w:leftChars="200"/>
        <w:jc w:val="center"/>
      </w:pPr>
      <w:r>
        <w:rPr>
          <w:rFonts w:hint="eastAsia"/>
          <w:sz w:val="18"/>
          <w:szCs w:val="18"/>
        </w:rPr>
        <w:t>图11智能组卷2</w:t>
      </w:r>
    </w:p>
    <w:p w14:paraId="3A007688">
      <w:pPr>
        <w:spacing w:line="400" w:lineRule="atLeast"/>
        <w:ind w:firstLine="480"/>
        <w:rPr>
          <w:rFonts w:hint="eastAsia"/>
        </w:rPr>
      </w:pPr>
      <w:r>
        <w:rPr>
          <w:rFonts w:hint="eastAsia"/>
        </w:rPr>
        <w:t>在上图中，还会对试卷的当前情况进行总结，如：当前题目总数和分数总计。除此之外，还有一个特殊的要求，就是试卷总分未满100分时无法生成试卷以及确定按钮不可用，只有满足这个条件之后，才可以生成试卷，显示的页面如下图所示：</w:t>
      </w:r>
    </w:p>
    <w:p w14:paraId="650FFD92">
      <w:pPr>
        <w:spacing w:line="400" w:lineRule="atLeast"/>
      </w:pPr>
      <w:r>
        <w:drawing>
          <wp:inline distT="0" distB="0" distL="0" distR="0">
            <wp:extent cx="6181725" cy="3609975"/>
            <wp:effectExtent l="0" t="0" r="9525" b="9525"/>
            <wp:docPr id="45"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31"/>
                    <pic:cNvPicPr>
                      <a:picLocks noChangeAspect="1" noChangeArrowheads="1"/>
                    </pic:cNvPicPr>
                  </pic:nvPicPr>
                  <pic:blipFill>
                    <a:blip r:embed="rId50" cstate="print"/>
                    <a:srcRect/>
                    <a:stretch>
                      <a:fillRect/>
                    </a:stretch>
                  </pic:blipFill>
                  <pic:spPr>
                    <a:xfrm>
                      <a:off x="0" y="0"/>
                      <a:ext cx="6181725" cy="3609975"/>
                    </a:xfrm>
                    <a:prstGeom prst="rect">
                      <a:avLst/>
                    </a:prstGeom>
                    <a:noFill/>
                    <a:ln w="9525">
                      <a:noFill/>
                      <a:miter lim="800000"/>
                      <a:headEnd/>
                      <a:tailEnd/>
                    </a:ln>
                  </pic:spPr>
                </pic:pic>
              </a:graphicData>
            </a:graphic>
          </wp:inline>
        </w:drawing>
      </w:r>
    </w:p>
    <w:p w14:paraId="1198C22A">
      <w:pPr>
        <w:spacing w:line="400" w:lineRule="atLeast"/>
        <w:ind w:left="420" w:leftChars="200"/>
        <w:jc w:val="center"/>
        <w:rPr>
          <w:rFonts w:hint="eastAsia"/>
        </w:rPr>
      </w:pPr>
      <w:r>
        <w:rPr>
          <w:rFonts w:hint="eastAsia"/>
          <w:sz w:val="18"/>
          <w:szCs w:val="18"/>
        </w:rPr>
        <w:t>图11智能组卷3</w:t>
      </w:r>
    </w:p>
    <w:p w14:paraId="0B876165">
      <w:pPr>
        <w:spacing w:line="400" w:lineRule="atLeast"/>
        <w:rPr>
          <w:rFonts w:hint="eastAsia"/>
          <w:szCs w:val="21"/>
        </w:rPr>
      </w:pPr>
      <w:r>
        <w:rPr>
          <w:rFonts w:hint="eastAsia"/>
          <w:szCs w:val="21"/>
        </w:rPr>
        <w:t>点击“生成试卷”按钮，系统自动从题库中按照策略随机组一套试卷，可以点击预览试卷进行预览。如下图12所示：</w:t>
      </w:r>
    </w:p>
    <w:p w14:paraId="61224E90">
      <w:pPr>
        <w:spacing w:line="400" w:lineRule="atLeast"/>
      </w:pPr>
      <w:r>
        <w:drawing>
          <wp:inline distT="0" distB="0" distL="0" distR="0">
            <wp:extent cx="6181725" cy="3390900"/>
            <wp:effectExtent l="0" t="0" r="9525" b="0"/>
            <wp:docPr id="46"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32"/>
                    <pic:cNvPicPr>
                      <a:picLocks noChangeAspect="1" noChangeArrowheads="1"/>
                    </pic:cNvPicPr>
                  </pic:nvPicPr>
                  <pic:blipFill>
                    <a:blip r:embed="rId51" cstate="print"/>
                    <a:srcRect/>
                    <a:stretch>
                      <a:fillRect/>
                    </a:stretch>
                  </pic:blipFill>
                  <pic:spPr>
                    <a:xfrm>
                      <a:off x="0" y="0"/>
                      <a:ext cx="6181725" cy="3390900"/>
                    </a:xfrm>
                    <a:prstGeom prst="rect">
                      <a:avLst/>
                    </a:prstGeom>
                    <a:noFill/>
                    <a:ln w="9525">
                      <a:noFill/>
                      <a:miter lim="800000"/>
                      <a:headEnd/>
                      <a:tailEnd/>
                    </a:ln>
                  </pic:spPr>
                </pic:pic>
              </a:graphicData>
            </a:graphic>
          </wp:inline>
        </w:drawing>
      </w:r>
    </w:p>
    <w:p w14:paraId="4863FBEE">
      <w:pPr>
        <w:spacing w:line="400" w:lineRule="atLeast"/>
        <w:ind w:left="420" w:leftChars="200"/>
        <w:jc w:val="center"/>
        <w:rPr>
          <w:rFonts w:hint="eastAsia"/>
          <w:sz w:val="18"/>
          <w:szCs w:val="18"/>
        </w:rPr>
      </w:pPr>
      <w:r>
        <w:rPr>
          <w:rFonts w:hint="eastAsia"/>
          <w:sz w:val="18"/>
          <w:szCs w:val="18"/>
        </w:rPr>
        <w:t>图12智能组卷4</w:t>
      </w:r>
    </w:p>
    <w:p w14:paraId="7CC37BEC">
      <w:pPr>
        <w:spacing w:line="400" w:lineRule="atLeast"/>
        <w:rPr>
          <w:rFonts w:hint="eastAsia"/>
          <w:szCs w:val="21"/>
        </w:rPr>
      </w:pPr>
      <w:r>
        <w:rPr>
          <w:rFonts w:hint="eastAsia"/>
          <w:szCs w:val="21"/>
        </w:rPr>
        <w:t>所有信息填写完毕，点击“确定”按钮，智能组卷完成，页面显示试卷名称，可修改和删除试卷。</w:t>
      </w:r>
    </w:p>
    <w:p w14:paraId="4D014E2B">
      <w:pPr>
        <w:pStyle w:val="5"/>
        <w:numPr>
          <w:ilvl w:val="0"/>
          <w:numId w:val="0"/>
        </w:numPr>
        <w:rPr>
          <w:rFonts w:hint="eastAsia"/>
        </w:rPr>
      </w:pPr>
      <w:r>
        <w:rPr>
          <w:rFonts w:hint="eastAsia"/>
        </w:rPr>
        <w:t>3.1.1.2创建组卷策略</w:t>
      </w:r>
    </w:p>
    <w:p w14:paraId="681BE448">
      <w:pPr>
        <w:rPr>
          <w:rFonts w:hint="eastAsia"/>
          <w:szCs w:val="21"/>
        </w:rPr>
      </w:pPr>
      <w:r>
        <w:rPr>
          <w:rFonts w:hint="eastAsia"/>
          <w:szCs w:val="21"/>
        </w:rPr>
        <w:t>创建组卷策略主要是系统根据策略随机抽取试卷，即所有考生的试卷都不相同。</w:t>
      </w:r>
    </w:p>
    <w:p w14:paraId="7EBC8C1C">
      <w:pPr>
        <w:rPr>
          <w:rFonts w:hint="eastAsia"/>
          <w:szCs w:val="21"/>
        </w:rPr>
      </w:pPr>
      <w:r>
        <w:rPr>
          <w:rFonts w:hint="eastAsia"/>
          <w:szCs w:val="21"/>
        </w:rPr>
        <w:t xml:space="preserve"> 首先，点击“创建组卷策略”按钮，弹出新增组卷策略页面。如下图13所示：</w:t>
      </w:r>
    </w:p>
    <w:p w14:paraId="28CB0836">
      <w:r>
        <w:drawing>
          <wp:inline distT="0" distB="0" distL="0" distR="0">
            <wp:extent cx="6181725" cy="4410075"/>
            <wp:effectExtent l="0" t="0" r="9525" b="9525"/>
            <wp:docPr id="4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9"/>
                    <pic:cNvPicPr>
                      <a:picLocks noChangeAspect="1" noChangeArrowheads="1"/>
                    </pic:cNvPicPr>
                  </pic:nvPicPr>
                  <pic:blipFill>
                    <a:blip r:embed="rId52" cstate="print"/>
                    <a:srcRect/>
                    <a:stretch>
                      <a:fillRect/>
                    </a:stretch>
                  </pic:blipFill>
                  <pic:spPr>
                    <a:xfrm>
                      <a:off x="0" y="0"/>
                      <a:ext cx="6181725" cy="4410075"/>
                    </a:xfrm>
                    <a:prstGeom prst="rect">
                      <a:avLst/>
                    </a:prstGeom>
                    <a:noFill/>
                    <a:ln w="9525">
                      <a:noFill/>
                      <a:miter lim="800000"/>
                      <a:headEnd/>
                      <a:tailEnd/>
                    </a:ln>
                  </pic:spPr>
                </pic:pic>
              </a:graphicData>
            </a:graphic>
          </wp:inline>
        </w:drawing>
      </w:r>
    </w:p>
    <w:p w14:paraId="784F36B5">
      <w:pPr>
        <w:spacing w:line="400" w:lineRule="atLeast"/>
        <w:ind w:left="420" w:leftChars="200"/>
        <w:jc w:val="center"/>
        <w:rPr>
          <w:rFonts w:hint="eastAsia"/>
          <w:sz w:val="18"/>
          <w:szCs w:val="18"/>
        </w:rPr>
      </w:pPr>
      <w:r>
        <w:rPr>
          <w:rFonts w:hint="eastAsia"/>
          <w:sz w:val="18"/>
          <w:szCs w:val="18"/>
        </w:rPr>
        <w:t>图13创建组卷策略</w:t>
      </w:r>
    </w:p>
    <w:p w14:paraId="30569382">
      <w:r>
        <w:drawing>
          <wp:inline distT="0" distB="0" distL="0" distR="0">
            <wp:extent cx="6181725" cy="1800225"/>
            <wp:effectExtent l="0" t="0" r="9525" b="9525"/>
            <wp:docPr id="48"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10"/>
                    <pic:cNvPicPr>
                      <a:picLocks noChangeAspect="1" noChangeArrowheads="1"/>
                    </pic:cNvPicPr>
                  </pic:nvPicPr>
                  <pic:blipFill>
                    <a:blip r:embed="rId53" cstate="print"/>
                    <a:srcRect/>
                    <a:stretch>
                      <a:fillRect/>
                    </a:stretch>
                  </pic:blipFill>
                  <pic:spPr>
                    <a:xfrm>
                      <a:off x="0" y="0"/>
                      <a:ext cx="6181725" cy="1800225"/>
                    </a:xfrm>
                    <a:prstGeom prst="rect">
                      <a:avLst/>
                    </a:prstGeom>
                    <a:noFill/>
                    <a:ln w="9525">
                      <a:noFill/>
                      <a:miter lim="800000"/>
                      <a:headEnd/>
                      <a:tailEnd/>
                    </a:ln>
                  </pic:spPr>
                </pic:pic>
              </a:graphicData>
            </a:graphic>
          </wp:inline>
        </w:drawing>
      </w:r>
    </w:p>
    <w:p w14:paraId="7CA1863C">
      <w:pPr>
        <w:spacing w:line="400" w:lineRule="atLeast"/>
        <w:ind w:left="420" w:leftChars="200"/>
        <w:jc w:val="center"/>
        <w:rPr>
          <w:rFonts w:hint="eastAsia"/>
          <w:sz w:val="18"/>
          <w:szCs w:val="18"/>
        </w:rPr>
      </w:pPr>
      <w:r>
        <w:rPr>
          <w:rFonts w:hint="eastAsia"/>
          <w:sz w:val="18"/>
          <w:szCs w:val="18"/>
        </w:rPr>
        <w:t>图14新增组卷策略</w:t>
      </w:r>
    </w:p>
    <w:p w14:paraId="7731410E">
      <w:pPr>
        <w:rPr>
          <w:rFonts w:hint="eastAsia"/>
        </w:rPr>
      </w:pPr>
      <w:r>
        <w:rPr>
          <w:rFonts w:hint="eastAsia"/>
        </w:rPr>
        <w:t>其次，填写策略名称、勾选题型、科目，设置题目数量及分值，点击“确定”按钮即可。如下图15所示：</w:t>
      </w:r>
    </w:p>
    <w:p w14:paraId="53219FB6">
      <w:r>
        <w:drawing>
          <wp:inline distT="0" distB="0" distL="0" distR="0">
            <wp:extent cx="6191250" cy="2400300"/>
            <wp:effectExtent l="0" t="0" r="0" b="0"/>
            <wp:docPr id="49"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11"/>
                    <pic:cNvPicPr>
                      <a:picLocks noChangeAspect="1" noChangeArrowheads="1"/>
                    </pic:cNvPicPr>
                  </pic:nvPicPr>
                  <pic:blipFill>
                    <a:blip r:embed="rId54" cstate="print"/>
                    <a:srcRect/>
                    <a:stretch>
                      <a:fillRect/>
                    </a:stretch>
                  </pic:blipFill>
                  <pic:spPr>
                    <a:xfrm>
                      <a:off x="0" y="0"/>
                      <a:ext cx="6191250" cy="2400300"/>
                    </a:xfrm>
                    <a:prstGeom prst="rect">
                      <a:avLst/>
                    </a:prstGeom>
                    <a:noFill/>
                    <a:ln w="9525">
                      <a:noFill/>
                      <a:miter lim="800000"/>
                      <a:headEnd/>
                      <a:tailEnd/>
                    </a:ln>
                  </pic:spPr>
                </pic:pic>
              </a:graphicData>
            </a:graphic>
          </wp:inline>
        </w:drawing>
      </w:r>
    </w:p>
    <w:p w14:paraId="1A5E71E4">
      <w:pPr>
        <w:spacing w:line="400" w:lineRule="atLeast"/>
        <w:ind w:left="420" w:leftChars="200"/>
        <w:jc w:val="center"/>
        <w:rPr>
          <w:rFonts w:hint="eastAsia"/>
          <w:sz w:val="18"/>
          <w:szCs w:val="18"/>
        </w:rPr>
      </w:pPr>
      <w:r>
        <w:rPr>
          <w:rFonts w:hint="eastAsia"/>
          <w:sz w:val="18"/>
          <w:szCs w:val="18"/>
        </w:rPr>
        <w:t>图15新增组卷策略2</w:t>
      </w:r>
    </w:p>
    <w:p w14:paraId="029E0204">
      <w:r>
        <w:drawing>
          <wp:inline distT="0" distB="0" distL="0" distR="0">
            <wp:extent cx="6181725" cy="4143375"/>
            <wp:effectExtent l="0" t="0" r="9525" b="9525"/>
            <wp:docPr id="50"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12"/>
                    <pic:cNvPicPr>
                      <a:picLocks noChangeAspect="1" noChangeArrowheads="1"/>
                    </pic:cNvPicPr>
                  </pic:nvPicPr>
                  <pic:blipFill>
                    <a:blip r:embed="rId55" cstate="print"/>
                    <a:srcRect/>
                    <a:stretch>
                      <a:fillRect/>
                    </a:stretch>
                  </pic:blipFill>
                  <pic:spPr>
                    <a:xfrm>
                      <a:off x="0" y="0"/>
                      <a:ext cx="6181725" cy="4143375"/>
                    </a:xfrm>
                    <a:prstGeom prst="rect">
                      <a:avLst/>
                    </a:prstGeom>
                    <a:noFill/>
                    <a:ln w="9525">
                      <a:noFill/>
                      <a:miter lim="800000"/>
                      <a:headEnd/>
                      <a:tailEnd/>
                    </a:ln>
                  </pic:spPr>
                </pic:pic>
              </a:graphicData>
            </a:graphic>
          </wp:inline>
        </w:drawing>
      </w:r>
    </w:p>
    <w:p w14:paraId="4DD6D0BD">
      <w:pPr>
        <w:spacing w:line="400" w:lineRule="atLeast"/>
        <w:ind w:left="420" w:leftChars="200"/>
        <w:jc w:val="center"/>
        <w:rPr>
          <w:rFonts w:hint="eastAsia"/>
          <w:sz w:val="18"/>
          <w:szCs w:val="18"/>
        </w:rPr>
      </w:pPr>
      <w:r>
        <w:rPr>
          <w:rFonts w:hint="eastAsia"/>
          <w:sz w:val="18"/>
          <w:szCs w:val="18"/>
        </w:rPr>
        <w:t>图16创建组卷策略</w:t>
      </w:r>
    </w:p>
    <w:p w14:paraId="4D08F05E">
      <w:pPr>
        <w:spacing w:line="400" w:lineRule="atLeast"/>
        <w:rPr>
          <w:rFonts w:hint="eastAsia"/>
          <w:szCs w:val="21"/>
        </w:rPr>
      </w:pPr>
      <w:r>
        <w:rPr>
          <w:rFonts w:hint="eastAsia"/>
          <w:szCs w:val="21"/>
        </w:rPr>
        <w:t>策略创建完成后，学生在考试的时候，系统根据策略给每位学生随机从题库中抽取试题，即所有考生的试卷不相同。</w:t>
      </w:r>
    </w:p>
    <w:p w14:paraId="5745CE61">
      <w:pPr>
        <w:spacing w:line="400" w:lineRule="atLeast"/>
        <w:rPr>
          <w:rFonts w:hint="eastAsia"/>
          <w:szCs w:val="21"/>
        </w:rPr>
      </w:pPr>
      <w:r>
        <w:rPr>
          <w:rFonts w:hint="eastAsia"/>
          <w:szCs w:val="21"/>
        </w:rPr>
        <w:t>如果试卷设置为“创建组卷策略”，可以为学生设置允许考试的次数，系统取最高分。</w:t>
      </w:r>
    </w:p>
    <w:p w14:paraId="355628DF">
      <w:pPr>
        <w:spacing w:line="400" w:lineRule="atLeast"/>
        <w:rPr>
          <w:szCs w:val="21"/>
        </w:rPr>
      </w:pPr>
      <w:r>
        <w:rPr>
          <w:rFonts w:hint="eastAsia"/>
          <w:szCs w:val="21"/>
        </w:rPr>
        <w:t>待所有信息添加完成，点击新增界面中的【提交】，保存考试信息，新增考试完成。</w:t>
      </w:r>
    </w:p>
    <w:p w14:paraId="7B7CCD85">
      <w:pPr>
        <w:pStyle w:val="3"/>
        <w:numPr>
          <w:ilvl w:val="0"/>
          <w:numId w:val="0"/>
        </w:numPr>
        <w:spacing w:line="400" w:lineRule="atLeast"/>
        <w:ind w:left="567" w:hanging="567"/>
        <w:rPr>
          <w:rFonts w:hint="eastAsia"/>
          <w:szCs w:val="28"/>
        </w:rPr>
      </w:pPr>
      <w:r>
        <w:rPr>
          <w:rFonts w:hint="eastAsia"/>
          <w:szCs w:val="28"/>
        </w:rPr>
        <w:t xml:space="preserve">3.2 </w:t>
      </w:r>
      <w:bookmarkStart w:id="53" w:name="_Toc16475"/>
      <w:r>
        <w:rPr>
          <w:rFonts w:hint="eastAsia"/>
          <w:szCs w:val="28"/>
        </w:rPr>
        <w:t>编辑</w:t>
      </w:r>
      <w:bookmarkEnd w:id="53"/>
    </w:p>
    <w:p w14:paraId="63E55C92">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_Ref28475 \h </w:instrText>
      </w:r>
      <w:r>
        <w:rPr>
          <w:rFonts w:hint="eastAsia"/>
          <w:szCs w:val="21"/>
        </w:rPr>
        <w:fldChar w:fldCharType="separate"/>
      </w:r>
      <w:r>
        <w:rPr>
          <w:rFonts w:hint="eastAsia"/>
          <w:szCs w:val="21"/>
        </w:rPr>
        <w:t>考试管理</w:t>
      </w:r>
      <w:r>
        <w:rPr>
          <w:rFonts w:hint="eastAsia"/>
          <w:szCs w:val="21"/>
        </w:rPr>
        <w:fldChar w:fldCharType="end"/>
      </w:r>
      <w:r>
        <w:rPr>
          <w:rFonts w:hint="eastAsia"/>
          <w:szCs w:val="21"/>
        </w:rPr>
        <w:t>中，找到要编辑的考试，鼠标悬浮于后方的操作菜单图标处，在呈现出的菜单中，点击【编辑】，打开考试编辑界面，编辑信息后保存，考试编辑完成。</w:t>
      </w:r>
    </w:p>
    <w:p w14:paraId="00D9F070">
      <w:pPr>
        <w:pStyle w:val="3"/>
        <w:numPr>
          <w:ilvl w:val="0"/>
          <w:numId w:val="0"/>
        </w:numPr>
        <w:spacing w:line="400" w:lineRule="atLeast"/>
        <w:ind w:left="567" w:hanging="567"/>
        <w:rPr>
          <w:rFonts w:hint="eastAsia"/>
          <w:szCs w:val="28"/>
        </w:rPr>
      </w:pPr>
      <w:r>
        <w:rPr>
          <w:rFonts w:hint="eastAsia"/>
          <w:szCs w:val="28"/>
        </w:rPr>
        <w:t xml:space="preserve">3.3 </w:t>
      </w:r>
      <w:bookmarkStart w:id="54" w:name="_Toc8263"/>
      <w:r>
        <w:rPr>
          <w:rFonts w:hint="eastAsia"/>
          <w:szCs w:val="28"/>
        </w:rPr>
        <w:t>分配</w:t>
      </w:r>
      <w:bookmarkEnd w:id="54"/>
    </w:p>
    <w:p w14:paraId="00C0F17D">
      <w:pPr>
        <w:spacing w:line="400" w:lineRule="atLeast"/>
        <w:jc w:val="left"/>
        <w:rPr>
          <w:rFonts w:hint="eastAsia"/>
          <w:szCs w:val="21"/>
        </w:rPr>
      </w:pPr>
      <w:r>
        <w:rPr>
          <w:rFonts w:hint="eastAsia"/>
          <w:szCs w:val="21"/>
        </w:rPr>
        <w:t>在</w:t>
      </w:r>
      <w:r>
        <w:rPr>
          <w:rFonts w:hint="eastAsia"/>
          <w:szCs w:val="21"/>
        </w:rPr>
        <w:fldChar w:fldCharType="begin"/>
      </w:r>
      <w:r>
        <w:rPr>
          <w:rFonts w:hint="eastAsia"/>
          <w:szCs w:val="21"/>
        </w:rPr>
        <w:instrText xml:space="preserve"> REF _Ref28475 \h </w:instrText>
      </w:r>
      <w:r>
        <w:rPr>
          <w:rFonts w:hint="eastAsia"/>
          <w:szCs w:val="21"/>
        </w:rPr>
        <w:fldChar w:fldCharType="separate"/>
      </w:r>
      <w:r>
        <w:rPr>
          <w:rFonts w:hint="eastAsia"/>
          <w:szCs w:val="21"/>
        </w:rPr>
        <w:t>考试管理</w:t>
      </w:r>
      <w:r>
        <w:rPr>
          <w:rFonts w:hint="eastAsia"/>
          <w:szCs w:val="21"/>
        </w:rPr>
        <w:fldChar w:fldCharType="end"/>
      </w:r>
      <w:r>
        <w:rPr>
          <w:rFonts w:hint="eastAsia"/>
          <w:szCs w:val="21"/>
        </w:rPr>
        <w:t>中，找到要分配的考试，鼠标悬浮于后方的操作菜单图标处，在呈现出的菜单中，点击【分配】，打开分配界面，选择要分配考试的学生，点击【确定】分配完成。</w:t>
      </w:r>
    </w:p>
    <w:p w14:paraId="6211F411">
      <w:pPr>
        <w:pStyle w:val="3"/>
        <w:numPr>
          <w:ilvl w:val="0"/>
          <w:numId w:val="0"/>
        </w:numPr>
        <w:spacing w:line="400" w:lineRule="atLeast"/>
        <w:ind w:left="567" w:hanging="567"/>
        <w:rPr>
          <w:rFonts w:hint="eastAsia"/>
          <w:szCs w:val="28"/>
        </w:rPr>
      </w:pPr>
      <w:r>
        <w:rPr>
          <w:rFonts w:hint="eastAsia"/>
          <w:szCs w:val="28"/>
        </w:rPr>
        <w:t xml:space="preserve">3.4 </w:t>
      </w:r>
      <w:bookmarkStart w:id="55" w:name="_Toc23174"/>
      <w:r>
        <w:rPr>
          <w:rFonts w:hint="eastAsia"/>
          <w:szCs w:val="28"/>
        </w:rPr>
        <w:t>结束</w:t>
      </w:r>
      <w:bookmarkEnd w:id="55"/>
    </w:p>
    <w:p w14:paraId="5686B2EB">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_Ref28475 \h </w:instrText>
      </w:r>
      <w:r>
        <w:rPr>
          <w:rFonts w:hint="eastAsia"/>
          <w:szCs w:val="21"/>
        </w:rPr>
        <w:fldChar w:fldCharType="separate"/>
      </w:r>
      <w:r>
        <w:rPr>
          <w:rFonts w:hint="eastAsia"/>
          <w:szCs w:val="21"/>
        </w:rPr>
        <w:t>考试管理</w:t>
      </w:r>
      <w:r>
        <w:rPr>
          <w:rFonts w:hint="eastAsia"/>
          <w:szCs w:val="21"/>
        </w:rPr>
        <w:fldChar w:fldCharType="end"/>
      </w:r>
      <w:r>
        <w:rPr>
          <w:rFonts w:hint="eastAsia"/>
          <w:szCs w:val="21"/>
        </w:rPr>
        <w:t>中，找到要结束的考试，鼠标悬浮于后方的操作菜单图标处，在呈现出的菜单中，点击【结束】，当前考试结束。</w:t>
      </w:r>
    </w:p>
    <w:p w14:paraId="500D5AC9">
      <w:pPr>
        <w:pStyle w:val="3"/>
        <w:numPr>
          <w:ilvl w:val="0"/>
          <w:numId w:val="0"/>
        </w:numPr>
        <w:spacing w:line="400" w:lineRule="atLeast"/>
        <w:ind w:left="567" w:hanging="567"/>
        <w:rPr>
          <w:rFonts w:hint="eastAsia"/>
          <w:szCs w:val="28"/>
        </w:rPr>
      </w:pPr>
      <w:r>
        <w:rPr>
          <w:rFonts w:hint="eastAsia"/>
          <w:szCs w:val="28"/>
        </w:rPr>
        <w:t xml:space="preserve">3.5 </w:t>
      </w:r>
      <w:bookmarkStart w:id="56" w:name="_Toc1650"/>
      <w:r>
        <w:rPr>
          <w:rFonts w:hint="eastAsia"/>
          <w:szCs w:val="28"/>
        </w:rPr>
        <w:t>详情</w:t>
      </w:r>
      <w:bookmarkEnd w:id="56"/>
    </w:p>
    <w:p w14:paraId="33C7B1FE">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_Ref28475 \h </w:instrText>
      </w:r>
      <w:r>
        <w:rPr>
          <w:rFonts w:hint="eastAsia"/>
          <w:szCs w:val="21"/>
        </w:rPr>
        <w:fldChar w:fldCharType="separate"/>
      </w:r>
      <w:r>
        <w:rPr>
          <w:rFonts w:hint="eastAsia"/>
          <w:szCs w:val="21"/>
        </w:rPr>
        <w:t>考试管理</w:t>
      </w:r>
      <w:r>
        <w:rPr>
          <w:rFonts w:hint="eastAsia"/>
          <w:szCs w:val="21"/>
        </w:rPr>
        <w:fldChar w:fldCharType="end"/>
      </w:r>
      <w:r>
        <w:rPr>
          <w:rFonts w:hint="eastAsia"/>
          <w:szCs w:val="21"/>
        </w:rPr>
        <w:t>中，找到要查看详情的考试，鼠标悬浮于后方的操作菜单图标处，在呈现出的菜单中，点击【详情】</w:t>
      </w:r>
      <w:r>
        <w:drawing>
          <wp:inline distT="0" distB="0" distL="0" distR="0">
            <wp:extent cx="342900" cy="333375"/>
            <wp:effectExtent l="0" t="0" r="0" b="9525"/>
            <wp:docPr id="51"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33"/>
                    <pic:cNvPicPr>
                      <a:picLocks noChangeAspect="1" noChangeArrowheads="1"/>
                    </pic:cNvPicPr>
                  </pic:nvPicPr>
                  <pic:blipFill>
                    <a:blip r:embed="rId56" cstate="print"/>
                    <a:srcRect/>
                    <a:stretch>
                      <a:fillRect/>
                    </a:stretch>
                  </pic:blipFill>
                  <pic:spPr>
                    <a:xfrm>
                      <a:off x="0" y="0"/>
                      <a:ext cx="342900" cy="333375"/>
                    </a:xfrm>
                    <a:prstGeom prst="rect">
                      <a:avLst/>
                    </a:prstGeom>
                    <a:noFill/>
                    <a:ln w="9525">
                      <a:noFill/>
                      <a:miter lim="800000"/>
                      <a:headEnd/>
                      <a:tailEnd/>
                    </a:ln>
                  </pic:spPr>
                </pic:pic>
              </a:graphicData>
            </a:graphic>
          </wp:inline>
        </w:drawing>
      </w:r>
      <w:r>
        <w:rPr>
          <w:rFonts w:hint="eastAsia"/>
          <w:szCs w:val="21"/>
        </w:rPr>
        <w:t>，打开考试详情界面，如</w:t>
      </w:r>
      <w:r>
        <w:rPr>
          <w:rFonts w:hint="eastAsia"/>
          <w:szCs w:val="21"/>
        </w:rPr>
        <w:fldChar w:fldCharType="begin"/>
      </w:r>
      <w:r>
        <w:rPr>
          <w:rFonts w:hint="eastAsia"/>
          <w:szCs w:val="21"/>
        </w:rPr>
        <w:instrText xml:space="preserve"> REF _Ref1612 \h </w:instrText>
      </w:r>
      <w:r>
        <w:rPr>
          <w:rFonts w:hint="eastAsia"/>
          <w:szCs w:val="21"/>
        </w:rPr>
        <w:fldChar w:fldCharType="separate"/>
      </w:r>
      <w:r>
        <w:rPr>
          <w:szCs w:val="21"/>
        </w:rPr>
        <w:t>图</w:t>
      </w:r>
      <w:r>
        <w:rPr>
          <w:rFonts w:hint="eastAsia"/>
          <w:szCs w:val="21"/>
        </w:rPr>
        <w:t>17所</w:t>
      </w:r>
      <w:r>
        <w:rPr>
          <w:rFonts w:hint="eastAsia"/>
          <w:szCs w:val="21"/>
        </w:rPr>
        <w:fldChar w:fldCharType="end"/>
      </w:r>
      <w:r>
        <w:rPr>
          <w:rFonts w:hint="eastAsia"/>
          <w:szCs w:val="21"/>
        </w:rPr>
        <w:t>示：</w:t>
      </w:r>
    </w:p>
    <w:p w14:paraId="67C18D22">
      <w:pPr>
        <w:spacing w:line="400" w:lineRule="atLeast"/>
        <w:jc w:val="center"/>
        <w:rPr>
          <w:rFonts w:hint="eastAsia"/>
          <w:szCs w:val="21"/>
        </w:rPr>
      </w:pPr>
      <w:r>
        <w:drawing>
          <wp:inline distT="0" distB="0" distL="0" distR="0">
            <wp:extent cx="6181725" cy="3971925"/>
            <wp:effectExtent l="0" t="0" r="9525" b="9525"/>
            <wp:docPr id="52"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4"/>
                    <pic:cNvPicPr>
                      <a:picLocks noChangeAspect="1" noChangeArrowheads="1"/>
                    </pic:cNvPicPr>
                  </pic:nvPicPr>
                  <pic:blipFill>
                    <a:blip r:embed="rId57" cstate="print"/>
                    <a:srcRect/>
                    <a:stretch>
                      <a:fillRect/>
                    </a:stretch>
                  </pic:blipFill>
                  <pic:spPr>
                    <a:xfrm>
                      <a:off x="0" y="0"/>
                      <a:ext cx="6181725" cy="3971925"/>
                    </a:xfrm>
                    <a:prstGeom prst="rect">
                      <a:avLst/>
                    </a:prstGeom>
                    <a:noFill/>
                    <a:ln w="9525">
                      <a:noFill/>
                      <a:miter lim="800000"/>
                      <a:headEnd/>
                      <a:tailEnd/>
                    </a:ln>
                  </pic:spPr>
                </pic:pic>
              </a:graphicData>
            </a:graphic>
          </wp:inline>
        </w:drawing>
      </w:r>
    </w:p>
    <w:p w14:paraId="6A6AD2D0">
      <w:pPr>
        <w:spacing w:line="400" w:lineRule="atLeast"/>
        <w:ind w:left="420" w:leftChars="200"/>
        <w:jc w:val="center"/>
        <w:rPr>
          <w:rFonts w:hint="eastAsia"/>
          <w:sz w:val="18"/>
          <w:szCs w:val="18"/>
        </w:rPr>
      </w:pPr>
      <w:bookmarkStart w:id="57" w:name="_Ref1612"/>
      <w:r>
        <w:rPr>
          <w:sz w:val="18"/>
          <w:szCs w:val="18"/>
        </w:rPr>
        <w:t>图</w:t>
      </w:r>
      <w:r>
        <w:rPr>
          <w:rFonts w:hint="eastAsia"/>
          <w:sz w:val="18"/>
          <w:szCs w:val="18"/>
        </w:rPr>
        <w:t>17详情</w:t>
      </w:r>
      <w:bookmarkEnd w:id="57"/>
    </w:p>
    <w:p w14:paraId="60EFDBE6">
      <w:pPr>
        <w:spacing w:line="400" w:lineRule="atLeast"/>
        <w:ind w:left="420" w:leftChars="200"/>
        <w:rPr>
          <w:rFonts w:hint="eastAsia"/>
          <w:sz w:val="18"/>
          <w:szCs w:val="18"/>
        </w:rPr>
      </w:pPr>
    </w:p>
    <w:p w14:paraId="798E8512">
      <w:pPr>
        <w:spacing w:line="400" w:lineRule="atLeast"/>
        <w:ind w:left="420" w:leftChars="200"/>
        <w:jc w:val="left"/>
        <w:rPr>
          <w:rFonts w:hint="eastAsia"/>
          <w:szCs w:val="21"/>
        </w:rPr>
      </w:pPr>
      <w:r>
        <w:rPr>
          <w:rFonts w:hint="eastAsia"/>
          <w:szCs w:val="21"/>
        </w:rPr>
        <w:t>详情页面显示试卷名称、考试说明、试题数量、考试限时、当前状态、满分、及格分、允许次数、考试概况、（导出）考试成绩、（导出）承诺书以及（导出）合格证等，其中，合格证只有在成绩发布之后才可以进行查看。</w:t>
      </w:r>
    </w:p>
    <w:p w14:paraId="494E8FC0">
      <w:pPr>
        <w:spacing w:line="400" w:lineRule="atLeast"/>
        <w:ind w:left="420" w:leftChars="200"/>
        <w:jc w:val="left"/>
        <w:rPr>
          <w:rFonts w:hint="eastAsia"/>
          <w:szCs w:val="21"/>
        </w:rPr>
      </w:pPr>
      <w:r>
        <w:rPr>
          <w:rFonts w:hint="eastAsia"/>
          <w:szCs w:val="21"/>
        </w:rPr>
        <w:t>合格证预览：点击预览按钮，弹出预览合格证图片。如下图18所示：</w:t>
      </w:r>
    </w:p>
    <w:p w14:paraId="11AA4714">
      <w:pPr>
        <w:spacing w:line="400" w:lineRule="atLeast"/>
        <w:jc w:val="left"/>
      </w:pPr>
      <w:r>
        <w:drawing>
          <wp:inline distT="0" distB="0" distL="0" distR="0">
            <wp:extent cx="6076950" cy="4733925"/>
            <wp:effectExtent l="0" t="0" r="0" b="9525"/>
            <wp:docPr id="53"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70"/>
                    <pic:cNvPicPr>
                      <a:picLocks noChangeAspect="1" noChangeArrowheads="1"/>
                    </pic:cNvPicPr>
                  </pic:nvPicPr>
                  <pic:blipFill>
                    <a:blip r:embed="rId58" cstate="print"/>
                    <a:srcRect/>
                    <a:stretch>
                      <a:fillRect/>
                    </a:stretch>
                  </pic:blipFill>
                  <pic:spPr>
                    <a:xfrm>
                      <a:off x="0" y="0"/>
                      <a:ext cx="6076950" cy="4733925"/>
                    </a:xfrm>
                    <a:prstGeom prst="rect">
                      <a:avLst/>
                    </a:prstGeom>
                    <a:noFill/>
                    <a:ln w="9525">
                      <a:noFill/>
                      <a:miter lim="800000"/>
                      <a:headEnd/>
                      <a:tailEnd/>
                    </a:ln>
                  </pic:spPr>
                </pic:pic>
              </a:graphicData>
            </a:graphic>
          </wp:inline>
        </w:drawing>
      </w:r>
    </w:p>
    <w:p w14:paraId="4419146C">
      <w:pPr>
        <w:spacing w:line="400" w:lineRule="atLeast"/>
        <w:ind w:left="420" w:leftChars="200"/>
        <w:jc w:val="center"/>
        <w:rPr>
          <w:rFonts w:hint="eastAsia"/>
          <w:sz w:val="18"/>
          <w:szCs w:val="18"/>
        </w:rPr>
      </w:pPr>
      <w:r>
        <w:rPr>
          <w:rFonts w:hint="eastAsia"/>
          <w:sz w:val="18"/>
          <w:szCs w:val="18"/>
        </w:rPr>
        <w:t>图18合格证</w:t>
      </w:r>
    </w:p>
    <w:p w14:paraId="1038F417">
      <w:pPr>
        <w:spacing w:line="400" w:lineRule="atLeast"/>
        <w:ind w:left="420" w:leftChars="200"/>
        <w:jc w:val="left"/>
        <w:rPr>
          <w:rFonts w:hint="eastAsia"/>
        </w:rPr>
      </w:pPr>
      <w:r>
        <w:rPr>
          <w:rFonts w:hint="eastAsia"/>
        </w:rPr>
        <w:t>合格证导出：点击此按钮，弹出下载窗口，选择目录，合格证下载成功。</w:t>
      </w:r>
    </w:p>
    <w:p w14:paraId="3AC49BD0">
      <w:pPr>
        <w:pStyle w:val="3"/>
        <w:numPr>
          <w:ilvl w:val="0"/>
          <w:numId w:val="0"/>
        </w:numPr>
        <w:spacing w:line="400" w:lineRule="atLeast"/>
        <w:ind w:left="567" w:hanging="567"/>
        <w:rPr>
          <w:rFonts w:hint="eastAsia"/>
          <w:szCs w:val="28"/>
        </w:rPr>
      </w:pPr>
      <w:r>
        <w:rPr>
          <w:rFonts w:hint="eastAsia"/>
          <w:szCs w:val="28"/>
        </w:rPr>
        <w:t xml:space="preserve">3.6 </w:t>
      </w:r>
      <w:bookmarkStart w:id="58" w:name="_Toc30883"/>
      <w:r>
        <w:rPr>
          <w:rFonts w:hint="eastAsia"/>
          <w:szCs w:val="28"/>
        </w:rPr>
        <w:t>安排补考</w:t>
      </w:r>
      <w:bookmarkEnd w:id="58"/>
    </w:p>
    <w:p w14:paraId="77A398B0">
      <w:pPr>
        <w:spacing w:line="400" w:lineRule="atLeast"/>
        <w:rPr>
          <w:rFonts w:hint="eastAsia"/>
          <w:sz w:val="28"/>
          <w:szCs w:val="28"/>
        </w:rPr>
      </w:pPr>
      <w:r>
        <w:rPr>
          <w:rFonts w:hint="eastAsia"/>
          <w:szCs w:val="21"/>
        </w:rPr>
        <w:t>已经结束的考试，如果有考生未通过或未参加考试，可以安排补考，让考生再次参加考试。</w:t>
      </w:r>
    </w:p>
    <w:p w14:paraId="4B7D7994">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_Ref28475 \h </w:instrText>
      </w:r>
      <w:r>
        <w:rPr>
          <w:rFonts w:hint="eastAsia"/>
          <w:szCs w:val="21"/>
        </w:rPr>
        <w:fldChar w:fldCharType="separate"/>
      </w:r>
      <w:r>
        <w:rPr>
          <w:rFonts w:hint="eastAsia"/>
          <w:szCs w:val="21"/>
        </w:rPr>
        <w:t>考试管理</w:t>
      </w:r>
      <w:r>
        <w:rPr>
          <w:rFonts w:hint="eastAsia"/>
          <w:szCs w:val="21"/>
        </w:rPr>
        <w:fldChar w:fldCharType="end"/>
      </w:r>
      <w:r>
        <w:rPr>
          <w:rFonts w:hint="eastAsia"/>
          <w:szCs w:val="21"/>
        </w:rPr>
        <w:t>中，找到要安排补考的考试，鼠标悬浮于后方的操作菜单图标处，在呈现出的菜单中，点击【安排补考】，弹出安排补考窗口，如下图19所示：</w:t>
      </w:r>
    </w:p>
    <w:p w14:paraId="0180BFC4">
      <w:pPr>
        <w:spacing w:line="400" w:lineRule="atLeast"/>
        <w:jc w:val="center"/>
        <w:rPr>
          <w:rFonts w:hint="eastAsia"/>
          <w:szCs w:val="21"/>
        </w:rPr>
      </w:pPr>
      <w:r>
        <w:drawing>
          <wp:inline distT="0" distB="0" distL="0" distR="0">
            <wp:extent cx="6181725" cy="2076450"/>
            <wp:effectExtent l="0" t="0" r="9525" b="0"/>
            <wp:docPr id="54"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53"/>
                    <pic:cNvPicPr>
                      <a:picLocks noChangeAspect="1" noChangeArrowheads="1"/>
                    </pic:cNvPicPr>
                  </pic:nvPicPr>
                  <pic:blipFill>
                    <a:blip r:embed="rId59" cstate="print"/>
                    <a:srcRect/>
                    <a:stretch>
                      <a:fillRect/>
                    </a:stretch>
                  </pic:blipFill>
                  <pic:spPr>
                    <a:xfrm>
                      <a:off x="0" y="0"/>
                      <a:ext cx="6181725" cy="2076450"/>
                    </a:xfrm>
                    <a:prstGeom prst="rect">
                      <a:avLst/>
                    </a:prstGeom>
                    <a:noFill/>
                    <a:ln w="9525">
                      <a:noFill/>
                      <a:miter lim="800000"/>
                      <a:headEnd/>
                      <a:tailEnd/>
                    </a:ln>
                  </pic:spPr>
                </pic:pic>
              </a:graphicData>
            </a:graphic>
          </wp:inline>
        </w:drawing>
      </w:r>
    </w:p>
    <w:p w14:paraId="12FF37F5">
      <w:pPr>
        <w:spacing w:line="400" w:lineRule="atLeast"/>
        <w:ind w:left="420" w:leftChars="200"/>
        <w:jc w:val="center"/>
        <w:rPr>
          <w:rFonts w:hint="eastAsia"/>
          <w:sz w:val="18"/>
          <w:szCs w:val="18"/>
        </w:rPr>
      </w:pPr>
      <w:bookmarkStart w:id="59" w:name="_Ref32564"/>
      <w:r>
        <w:rPr>
          <w:sz w:val="18"/>
          <w:szCs w:val="18"/>
        </w:rPr>
        <w:t xml:space="preserve">图 </w:t>
      </w:r>
      <w:r>
        <w:rPr>
          <w:rFonts w:hint="eastAsia"/>
          <w:sz w:val="18"/>
          <w:szCs w:val="18"/>
        </w:rPr>
        <w:t xml:space="preserve">19 </w:t>
      </w:r>
      <w:bookmarkEnd w:id="59"/>
      <w:r>
        <w:rPr>
          <w:rFonts w:hint="eastAsia"/>
          <w:sz w:val="18"/>
          <w:szCs w:val="18"/>
        </w:rPr>
        <w:t>安排补考</w:t>
      </w:r>
    </w:p>
    <w:p w14:paraId="14386CD8">
      <w:pPr>
        <w:spacing w:line="400" w:lineRule="atLeast"/>
        <w:ind w:left="420" w:leftChars="200"/>
        <w:jc w:val="left"/>
        <w:rPr>
          <w:rFonts w:hint="eastAsia"/>
          <w:szCs w:val="21"/>
        </w:rPr>
      </w:pPr>
      <w:r>
        <w:rPr>
          <w:rFonts w:hint="eastAsia"/>
          <w:szCs w:val="21"/>
        </w:rPr>
        <w:t>设置补考有效时间，系统自动抽取未通过的考生，即考生在有效时间内可以再次参加考试。</w:t>
      </w:r>
    </w:p>
    <w:p w14:paraId="64E487E5">
      <w:pPr>
        <w:pStyle w:val="3"/>
        <w:numPr>
          <w:ilvl w:val="0"/>
          <w:numId w:val="0"/>
        </w:numPr>
        <w:spacing w:line="400" w:lineRule="atLeast"/>
        <w:ind w:left="567" w:hanging="567"/>
        <w:rPr>
          <w:rFonts w:hint="eastAsia"/>
          <w:szCs w:val="28"/>
        </w:rPr>
      </w:pPr>
      <w:r>
        <w:rPr>
          <w:rFonts w:hint="eastAsia"/>
          <w:szCs w:val="28"/>
        </w:rPr>
        <w:t xml:space="preserve">3.7 </w:t>
      </w:r>
      <w:bookmarkStart w:id="60" w:name="_Toc28257"/>
      <w:r>
        <w:rPr>
          <w:rFonts w:hint="eastAsia"/>
          <w:szCs w:val="28"/>
        </w:rPr>
        <w:t>删除</w:t>
      </w:r>
      <w:bookmarkEnd w:id="60"/>
    </w:p>
    <w:p w14:paraId="665D15F4">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_Ref28475 \h </w:instrText>
      </w:r>
      <w:r>
        <w:rPr>
          <w:rFonts w:hint="eastAsia"/>
          <w:szCs w:val="21"/>
        </w:rPr>
        <w:fldChar w:fldCharType="separate"/>
      </w:r>
      <w:r>
        <w:rPr>
          <w:rFonts w:hint="eastAsia"/>
          <w:szCs w:val="21"/>
        </w:rPr>
        <w:t>考试管理</w:t>
      </w:r>
      <w:r>
        <w:rPr>
          <w:rFonts w:hint="eastAsia"/>
          <w:szCs w:val="21"/>
        </w:rPr>
        <w:fldChar w:fldCharType="end"/>
      </w:r>
      <w:r>
        <w:rPr>
          <w:rFonts w:hint="eastAsia"/>
          <w:szCs w:val="21"/>
        </w:rPr>
        <w:t>中，找到要删除的考试，鼠标悬浮于后方的操作菜单图标处，在呈现出的菜单中，点击【删除】，删除考试。</w:t>
      </w:r>
    </w:p>
    <w:p w14:paraId="71310893">
      <w:pPr>
        <w:pStyle w:val="3"/>
        <w:numPr>
          <w:ilvl w:val="0"/>
          <w:numId w:val="0"/>
        </w:numPr>
        <w:spacing w:line="400" w:lineRule="atLeast"/>
        <w:ind w:left="567" w:hanging="567"/>
        <w:rPr>
          <w:rFonts w:hint="eastAsia"/>
          <w:szCs w:val="28"/>
        </w:rPr>
      </w:pPr>
      <w:r>
        <w:rPr>
          <w:rFonts w:hint="eastAsia"/>
          <w:szCs w:val="28"/>
        </w:rPr>
        <w:t xml:space="preserve">3.8 </w:t>
      </w:r>
      <w:bookmarkStart w:id="61" w:name="_Toc23979"/>
      <w:r>
        <w:rPr>
          <w:rFonts w:hint="eastAsia"/>
          <w:szCs w:val="28"/>
        </w:rPr>
        <w:t>阅卷</w:t>
      </w:r>
      <w:bookmarkEnd w:id="61"/>
    </w:p>
    <w:p w14:paraId="36FBC38C">
      <w:pPr>
        <w:ind w:firstLine="480"/>
        <w:rPr>
          <w:rFonts w:hint="eastAsia"/>
        </w:rPr>
      </w:pPr>
      <w:r>
        <w:rPr>
          <w:rFonts w:hint="eastAsia"/>
        </w:rPr>
        <w:t>学生考试完毕后，需要教师进行阅卷，主观题需要教师进行批阅。客观题需要教师点击“客观题批改”按钮，系统自动批改。</w:t>
      </w:r>
    </w:p>
    <w:p w14:paraId="4A3391F9">
      <w:pPr>
        <w:pStyle w:val="3"/>
        <w:numPr>
          <w:ilvl w:val="0"/>
          <w:numId w:val="0"/>
        </w:numPr>
        <w:tabs>
          <w:tab w:val="left" w:pos="549"/>
          <w:tab w:val="clear" w:pos="567"/>
        </w:tabs>
        <w:spacing w:line="400" w:lineRule="atLeast"/>
        <w:ind w:left="567" w:hanging="567"/>
        <w:rPr>
          <w:rFonts w:hint="eastAsia"/>
          <w:szCs w:val="28"/>
        </w:rPr>
      </w:pPr>
      <w:r>
        <w:rPr>
          <w:rFonts w:hint="eastAsia"/>
          <w:szCs w:val="28"/>
        </w:rPr>
        <w:t>3.9</w:t>
      </w:r>
      <w:r>
        <w:rPr>
          <w:rFonts w:hint="eastAsia"/>
          <w:szCs w:val="28"/>
        </w:rPr>
        <w:tab/>
      </w:r>
      <w:r>
        <w:rPr>
          <w:rFonts w:hint="eastAsia"/>
          <w:szCs w:val="28"/>
        </w:rPr>
        <w:t xml:space="preserve"> </w:t>
      </w:r>
      <w:bookmarkStart w:id="62" w:name="_Toc15857"/>
      <w:r>
        <w:rPr>
          <w:rFonts w:hint="eastAsia"/>
          <w:szCs w:val="28"/>
        </w:rPr>
        <w:t>发布成绩</w:t>
      </w:r>
      <w:bookmarkEnd w:id="62"/>
    </w:p>
    <w:p w14:paraId="2DDDCD5C">
      <w:pPr>
        <w:ind w:firstLine="480"/>
        <w:rPr>
          <w:rFonts w:hint="eastAsia"/>
        </w:rPr>
      </w:pPr>
      <w:r>
        <w:rPr>
          <w:rFonts w:hint="eastAsia"/>
        </w:rPr>
        <w:t>教师阅卷完成后，点击“发布成绩”按钮，学生可查看成绩，并签订承诺书。</w:t>
      </w:r>
    </w:p>
    <w:p w14:paraId="5A5CBC53">
      <w:pPr>
        <w:pStyle w:val="2"/>
        <w:numPr>
          <w:ilvl w:val="0"/>
          <w:numId w:val="0"/>
        </w:numPr>
        <w:spacing w:line="400" w:lineRule="atLeast"/>
        <w:ind w:left="796" w:leftChars="177" w:hanging="424" w:hangingChars="132"/>
        <w:rPr>
          <w:rFonts w:hint="eastAsia"/>
          <w:szCs w:val="32"/>
        </w:rPr>
      </w:pPr>
      <w:r>
        <w:rPr>
          <w:rFonts w:hint="eastAsia"/>
          <w:szCs w:val="32"/>
        </w:rPr>
        <w:t xml:space="preserve">第四章 </w:t>
      </w:r>
      <w:bookmarkStart w:id="63" w:name="_Toc29604"/>
      <w:r>
        <w:rPr>
          <w:rFonts w:hint="eastAsia"/>
          <w:szCs w:val="32"/>
        </w:rPr>
        <w:t>调查</w:t>
      </w:r>
      <w:bookmarkEnd w:id="63"/>
    </w:p>
    <w:p w14:paraId="1D5B258A">
      <w:pPr>
        <w:spacing w:line="400" w:lineRule="atLeast"/>
        <w:rPr>
          <w:rFonts w:hint="eastAsia"/>
          <w:szCs w:val="21"/>
        </w:rPr>
      </w:pPr>
      <w:r>
        <w:rPr>
          <w:rFonts w:hint="eastAsia"/>
          <w:szCs w:val="21"/>
        </w:rPr>
        <w:t>点击菜单栏中的【调查】，打开调查界面，如下</w:t>
      </w:r>
      <w:r>
        <w:rPr>
          <w:rFonts w:hint="eastAsia"/>
          <w:szCs w:val="21"/>
        </w:rPr>
        <w:fldChar w:fldCharType="begin"/>
      </w:r>
      <w:r>
        <w:rPr>
          <w:rFonts w:hint="eastAsia"/>
          <w:szCs w:val="21"/>
        </w:rPr>
        <w:instrText xml:space="preserve"> REF _Ref9354 \h </w:instrText>
      </w:r>
      <w:r>
        <w:rPr>
          <w:rFonts w:hint="eastAsia"/>
          <w:szCs w:val="21"/>
        </w:rPr>
        <w:fldChar w:fldCharType="separate"/>
      </w:r>
      <w:r>
        <w:rPr>
          <w:szCs w:val="21"/>
        </w:rPr>
        <w:t xml:space="preserve">图 </w:t>
      </w:r>
      <w:r>
        <w:rPr>
          <w:rFonts w:hint="eastAsia"/>
          <w:szCs w:val="21"/>
        </w:rPr>
        <w:t>1调查</w:t>
      </w:r>
      <w:r>
        <w:rPr>
          <w:rFonts w:hint="eastAsia"/>
          <w:szCs w:val="21"/>
        </w:rPr>
        <w:fldChar w:fldCharType="end"/>
      </w:r>
      <w:r>
        <w:rPr>
          <w:rFonts w:hint="eastAsia"/>
          <w:szCs w:val="21"/>
        </w:rPr>
        <w:t>，调查由三部分组成：我的问卷、试题管理、问卷调查。</w:t>
      </w:r>
    </w:p>
    <w:p w14:paraId="60874DAC">
      <w:pPr>
        <w:spacing w:line="400" w:lineRule="atLeast"/>
        <w:jc w:val="center"/>
        <w:rPr>
          <w:rFonts w:hint="eastAsia"/>
          <w:szCs w:val="21"/>
        </w:rPr>
      </w:pPr>
      <w:r>
        <w:drawing>
          <wp:inline distT="0" distB="0" distL="0" distR="0">
            <wp:extent cx="6181725" cy="1562100"/>
            <wp:effectExtent l="0" t="0" r="9525" b="0"/>
            <wp:docPr id="55"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54"/>
                    <pic:cNvPicPr>
                      <a:picLocks noChangeAspect="1" noChangeArrowheads="1"/>
                    </pic:cNvPicPr>
                  </pic:nvPicPr>
                  <pic:blipFill>
                    <a:blip r:embed="rId60" cstate="print"/>
                    <a:srcRect/>
                    <a:stretch>
                      <a:fillRect/>
                    </a:stretch>
                  </pic:blipFill>
                  <pic:spPr>
                    <a:xfrm>
                      <a:off x="0" y="0"/>
                      <a:ext cx="6181725" cy="1562100"/>
                    </a:xfrm>
                    <a:prstGeom prst="rect">
                      <a:avLst/>
                    </a:prstGeom>
                    <a:noFill/>
                    <a:ln w="9525">
                      <a:noFill/>
                      <a:miter lim="800000"/>
                      <a:headEnd/>
                      <a:tailEnd/>
                    </a:ln>
                  </pic:spPr>
                </pic:pic>
              </a:graphicData>
            </a:graphic>
          </wp:inline>
        </w:drawing>
      </w:r>
    </w:p>
    <w:p w14:paraId="615C347E">
      <w:pPr>
        <w:spacing w:line="400" w:lineRule="atLeast"/>
        <w:ind w:left="420" w:leftChars="200"/>
        <w:jc w:val="center"/>
        <w:rPr>
          <w:rFonts w:hint="eastAsia"/>
          <w:sz w:val="18"/>
          <w:szCs w:val="18"/>
        </w:rPr>
      </w:pPr>
      <w:bookmarkStart w:id="64" w:name="_Ref9354"/>
      <w:r>
        <w:rPr>
          <w:sz w:val="18"/>
          <w:szCs w:val="18"/>
        </w:rPr>
        <w:t xml:space="preserve">图 </w:t>
      </w:r>
      <w:r>
        <w:rPr>
          <w:rFonts w:hint="eastAsia"/>
          <w:sz w:val="18"/>
          <w:szCs w:val="18"/>
        </w:rPr>
        <w:t>1调查</w:t>
      </w:r>
      <w:bookmarkEnd w:id="64"/>
    </w:p>
    <w:p w14:paraId="402064ED">
      <w:pPr>
        <w:pStyle w:val="3"/>
        <w:numPr>
          <w:ilvl w:val="0"/>
          <w:numId w:val="0"/>
        </w:numPr>
        <w:spacing w:line="400" w:lineRule="atLeast"/>
        <w:ind w:left="567" w:hanging="567"/>
        <w:rPr>
          <w:rFonts w:hint="eastAsia"/>
          <w:szCs w:val="28"/>
        </w:rPr>
      </w:pPr>
      <w:r>
        <w:rPr>
          <w:rFonts w:hint="eastAsia"/>
          <w:szCs w:val="28"/>
        </w:rPr>
        <w:t xml:space="preserve">4.1 </w:t>
      </w:r>
      <w:bookmarkStart w:id="65" w:name="_Toc27688"/>
      <w:r>
        <w:rPr>
          <w:rFonts w:hint="eastAsia"/>
          <w:szCs w:val="28"/>
        </w:rPr>
        <w:t>我的问卷</w:t>
      </w:r>
      <w:bookmarkEnd w:id="65"/>
    </w:p>
    <w:p w14:paraId="370B2B0C">
      <w:pPr>
        <w:rPr>
          <w:rFonts w:hint="eastAsia"/>
          <w:szCs w:val="21"/>
        </w:rPr>
      </w:pPr>
      <w:r>
        <w:rPr>
          <w:rFonts w:hint="eastAsia"/>
          <w:szCs w:val="21"/>
        </w:rPr>
        <w:t>我的问卷主要是展示已发布的问卷，在这里可以获取问卷链接。如下图2所示：</w:t>
      </w:r>
    </w:p>
    <w:p w14:paraId="4F719E5F">
      <w:r>
        <w:drawing>
          <wp:inline distT="0" distB="0" distL="0" distR="0">
            <wp:extent cx="6191250" cy="1571625"/>
            <wp:effectExtent l="0" t="0" r="0" b="9525"/>
            <wp:docPr id="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56"/>
                    <pic:cNvPicPr>
                      <a:picLocks noChangeAspect="1" noChangeArrowheads="1"/>
                    </pic:cNvPicPr>
                  </pic:nvPicPr>
                  <pic:blipFill>
                    <a:blip r:embed="rId61" cstate="print"/>
                    <a:srcRect/>
                    <a:stretch>
                      <a:fillRect/>
                    </a:stretch>
                  </pic:blipFill>
                  <pic:spPr>
                    <a:xfrm>
                      <a:off x="0" y="0"/>
                      <a:ext cx="6191250" cy="1571625"/>
                    </a:xfrm>
                    <a:prstGeom prst="rect">
                      <a:avLst/>
                    </a:prstGeom>
                    <a:noFill/>
                    <a:ln w="9525">
                      <a:noFill/>
                      <a:miter lim="800000"/>
                      <a:headEnd/>
                      <a:tailEnd/>
                    </a:ln>
                  </pic:spPr>
                </pic:pic>
              </a:graphicData>
            </a:graphic>
          </wp:inline>
        </w:drawing>
      </w:r>
    </w:p>
    <w:p w14:paraId="4E8DB1D0">
      <w:pPr>
        <w:spacing w:line="400" w:lineRule="atLeast"/>
        <w:ind w:left="420" w:leftChars="200"/>
        <w:jc w:val="center"/>
        <w:rPr>
          <w:rFonts w:hint="eastAsia"/>
          <w:sz w:val="18"/>
          <w:szCs w:val="18"/>
        </w:rPr>
      </w:pPr>
      <w:r>
        <w:rPr>
          <w:rFonts w:hint="eastAsia"/>
          <w:sz w:val="18"/>
          <w:szCs w:val="18"/>
        </w:rPr>
        <w:t>图2我的问卷</w:t>
      </w:r>
    </w:p>
    <w:p w14:paraId="63DFD956">
      <w:pPr>
        <w:pStyle w:val="3"/>
        <w:numPr>
          <w:ilvl w:val="0"/>
          <w:numId w:val="0"/>
        </w:numPr>
        <w:spacing w:line="400" w:lineRule="atLeast"/>
        <w:ind w:left="567" w:hanging="567"/>
        <w:rPr>
          <w:rFonts w:hint="eastAsia"/>
          <w:szCs w:val="28"/>
        </w:rPr>
      </w:pPr>
      <w:r>
        <w:rPr>
          <w:rFonts w:hint="eastAsia"/>
          <w:szCs w:val="28"/>
        </w:rPr>
        <w:t xml:space="preserve">4.2 </w:t>
      </w:r>
      <w:bookmarkStart w:id="66" w:name="_Toc7726"/>
      <w:r>
        <w:rPr>
          <w:rFonts w:hint="eastAsia"/>
          <w:szCs w:val="28"/>
        </w:rPr>
        <w:t>试题管理</w:t>
      </w:r>
      <w:bookmarkEnd w:id="66"/>
    </w:p>
    <w:p w14:paraId="5C041151">
      <w:pPr>
        <w:spacing w:line="400" w:lineRule="atLeast"/>
        <w:rPr>
          <w:rFonts w:hint="eastAsia"/>
          <w:szCs w:val="21"/>
        </w:rPr>
      </w:pPr>
      <w:r>
        <w:rPr>
          <w:rFonts w:hint="eastAsia"/>
          <w:szCs w:val="21"/>
        </w:rPr>
        <w:t>本模块功能使用与资源中心试题管理相同，不在重复描述，查看</w:t>
      </w:r>
      <w:r>
        <w:fldChar w:fldCharType="begin"/>
      </w:r>
      <w:r>
        <w:instrText xml:space="preserve"> HYPERLINK \l "_试题管理" </w:instrText>
      </w:r>
      <w:r>
        <w:fldChar w:fldCharType="separate"/>
      </w:r>
      <w:r>
        <w:rPr>
          <w:rStyle w:val="10"/>
          <w:rFonts w:hint="eastAsia"/>
          <w:szCs w:val="21"/>
        </w:rPr>
        <w:t>【资源中心试题管理】</w:t>
      </w:r>
      <w:r>
        <w:rPr>
          <w:rStyle w:val="10"/>
          <w:rFonts w:hint="eastAsia"/>
          <w:szCs w:val="21"/>
        </w:rPr>
        <w:fldChar w:fldCharType="end"/>
      </w:r>
    </w:p>
    <w:p w14:paraId="780D8031">
      <w:pPr>
        <w:pStyle w:val="3"/>
        <w:numPr>
          <w:ilvl w:val="0"/>
          <w:numId w:val="0"/>
        </w:numPr>
        <w:spacing w:line="400" w:lineRule="atLeast"/>
        <w:ind w:left="567" w:hanging="567"/>
        <w:rPr>
          <w:rFonts w:hint="eastAsia"/>
          <w:szCs w:val="28"/>
        </w:rPr>
      </w:pPr>
      <w:r>
        <w:rPr>
          <w:rFonts w:hint="eastAsia"/>
          <w:szCs w:val="28"/>
        </w:rPr>
        <w:t xml:space="preserve">4.3 </w:t>
      </w:r>
      <w:bookmarkStart w:id="67" w:name="_Toc15383"/>
      <w:r>
        <w:rPr>
          <w:rFonts w:hint="eastAsia"/>
          <w:szCs w:val="28"/>
        </w:rPr>
        <w:t>问卷管理</w:t>
      </w:r>
      <w:bookmarkEnd w:id="67"/>
    </w:p>
    <w:p w14:paraId="7C20F4AA">
      <w:pPr>
        <w:spacing w:line="400" w:lineRule="atLeast"/>
        <w:rPr>
          <w:rFonts w:hint="eastAsia"/>
          <w:szCs w:val="21"/>
        </w:rPr>
      </w:pPr>
      <w:r>
        <w:rPr>
          <w:rFonts w:hint="eastAsia"/>
          <w:szCs w:val="21"/>
        </w:rPr>
        <w:t>在调查界面中，点击左侧菜单栏中的【问卷管理】，打开问卷管理界面，界面操作包含：添加问卷调查、停止/发布、预览、问卷链接、统计、删除。如下图3所示：</w:t>
      </w:r>
    </w:p>
    <w:p w14:paraId="3397916B">
      <w:pPr>
        <w:spacing w:line="400" w:lineRule="atLeast"/>
        <w:jc w:val="center"/>
        <w:rPr>
          <w:rFonts w:hint="eastAsia"/>
          <w:szCs w:val="21"/>
        </w:rPr>
      </w:pPr>
      <w:r>
        <w:drawing>
          <wp:inline distT="0" distB="0" distL="0" distR="0">
            <wp:extent cx="6181725" cy="2000250"/>
            <wp:effectExtent l="0" t="0" r="9525" b="0"/>
            <wp:docPr id="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57"/>
                    <pic:cNvPicPr>
                      <a:picLocks noChangeAspect="1" noChangeArrowheads="1"/>
                    </pic:cNvPicPr>
                  </pic:nvPicPr>
                  <pic:blipFill>
                    <a:blip r:embed="rId62" cstate="print"/>
                    <a:srcRect/>
                    <a:stretch>
                      <a:fillRect/>
                    </a:stretch>
                  </pic:blipFill>
                  <pic:spPr>
                    <a:xfrm>
                      <a:off x="0" y="0"/>
                      <a:ext cx="6181725" cy="2000250"/>
                    </a:xfrm>
                    <a:prstGeom prst="rect">
                      <a:avLst/>
                    </a:prstGeom>
                    <a:noFill/>
                    <a:ln w="9525">
                      <a:noFill/>
                      <a:miter lim="800000"/>
                      <a:headEnd/>
                      <a:tailEnd/>
                    </a:ln>
                  </pic:spPr>
                </pic:pic>
              </a:graphicData>
            </a:graphic>
          </wp:inline>
        </w:drawing>
      </w:r>
    </w:p>
    <w:p w14:paraId="1636E4FA">
      <w:pPr>
        <w:spacing w:line="400" w:lineRule="atLeast"/>
        <w:ind w:left="420" w:leftChars="200"/>
        <w:jc w:val="center"/>
        <w:rPr>
          <w:rFonts w:hint="eastAsia"/>
          <w:sz w:val="18"/>
          <w:szCs w:val="18"/>
        </w:rPr>
      </w:pPr>
      <w:bookmarkStart w:id="68" w:name="_Ref10909"/>
      <w:r>
        <w:rPr>
          <w:sz w:val="18"/>
          <w:szCs w:val="18"/>
        </w:rPr>
        <w:t>图</w:t>
      </w:r>
      <w:r>
        <w:rPr>
          <w:rFonts w:hint="eastAsia"/>
          <w:sz w:val="18"/>
          <w:szCs w:val="18"/>
        </w:rPr>
        <w:t>3 问卷</w:t>
      </w:r>
      <w:bookmarkEnd w:id="68"/>
      <w:r>
        <w:rPr>
          <w:rFonts w:hint="eastAsia"/>
          <w:sz w:val="18"/>
          <w:szCs w:val="18"/>
        </w:rPr>
        <w:t>管理</w:t>
      </w:r>
    </w:p>
    <w:p w14:paraId="6D61F864">
      <w:pPr>
        <w:pStyle w:val="4"/>
        <w:numPr>
          <w:ilvl w:val="0"/>
          <w:numId w:val="0"/>
        </w:numPr>
        <w:ind w:left="709" w:hanging="709"/>
        <w:rPr>
          <w:rFonts w:hint="eastAsia"/>
        </w:rPr>
      </w:pPr>
      <w:r>
        <w:rPr>
          <w:rFonts w:hint="eastAsia"/>
        </w:rPr>
        <w:t xml:space="preserve">4.3.1 </w:t>
      </w:r>
      <w:bookmarkStart w:id="69" w:name="_Toc29278"/>
      <w:r>
        <w:rPr>
          <w:rFonts w:hint="eastAsia"/>
        </w:rPr>
        <w:t>添加问卷</w:t>
      </w:r>
      <w:bookmarkEnd w:id="69"/>
    </w:p>
    <w:p w14:paraId="513F38F0">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_Ref10909 \h </w:instrText>
      </w:r>
      <w:r>
        <w:rPr>
          <w:rFonts w:hint="eastAsia"/>
          <w:szCs w:val="21"/>
        </w:rPr>
        <w:fldChar w:fldCharType="separate"/>
      </w:r>
      <w:r>
        <w:rPr>
          <w:rFonts w:hint="eastAsia"/>
          <w:szCs w:val="21"/>
        </w:rPr>
        <w:t>问卷管</w:t>
      </w:r>
      <w:r>
        <w:rPr>
          <w:rFonts w:hint="eastAsia"/>
          <w:szCs w:val="21"/>
        </w:rPr>
        <w:fldChar w:fldCharType="end"/>
      </w:r>
      <w:r>
        <w:rPr>
          <w:rFonts w:hint="eastAsia"/>
          <w:szCs w:val="21"/>
        </w:rPr>
        <w:t>理页面中，点击【添加问卷调查】，打开</w:t>
      </w:r>
      <w:r>
        <w:rPr>
          <w:rFonts w:hint="eastAsia"/>
          <w:szCs w:val="21"/>
        </w:rPr>
        <w:fldChar w:fldCharType="begin"/>
      </w:r>
      <w:r>
        <w:rPr>
          <w:rFonts w:hint="eastAsia"/>
          <w:szCs w:val="21"/>
        </w:rPr>
        <w:instrText xml:space="preserve"> REF _Ref11915 \h </w:instrText>
      </w:r>
      <w:r>
        <w:rPr>
          <w:rFonts w:hint="eastAsia"/>
          <w:szCs w:val="21"/>
        </w:rPr>
        <w:fldChar w:fldCharType="separate"/>
      </w:r>
      <w:r>
        <w:rPr>
          <w:szCs w:val="21"/>
        </w:rPr>
        <w:t xml:space="preserve">图 </w:t>
      </w:r>
      <w:r>
        <w:rPr>
          <w:rFonts w:hint="eastAsia"/>
          <w:szCs w:val="21"/>
        </w:rPr>
        <w:t>4添加问卷</w:t>
      </w:r>
      <w:r>
        <w:rPr>
          <w:rFonts w:hint="eastAsia"/>
          <w:szCs w:val="21"/>
        </w:rPr>
        <w:fldChar w:fldCharType="end"/>
      </w:r>
      <w:r>
        <w:rPr>
          <w:rFonts w:hint="eastAsia"/>
          <w:szCs w:val="21"/>
        </w:rPr>
        <w:t>，录入试卷名称、说明后添加问卷试题。</w:t>
      </w:r>
    </w:p>
    <w:p w14:paraId="3C157AE5">
      <w:pPr>
        <w:spacing w:line="400" w:lineRule="atLeast"/>
        <w:jc w:val="center"/>
        <w:rPr>
          <w:rFonts w:hint="eastAsia"/>
          <w:szCs w:val="21"/>
        </w:rPr>
      </w:pPr>
      <w:r>
        <w:drawing>
          <wp:inline distT="0" distB="0" distL="0" distR="0">
            <wp:extent cx="6181725" cy="2724150"/>
            <wp:effectExtent l="0" t="0" r="9525" b="0"/>
            <wp:docPr id="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58"/>
                    <pic:cNvPicPr>
                      <a:picLocks noChangeAspect="1" noChangeArrowheads="1"/>
                    </pic:cNvPicPr>
                  </pic:nvPicPr>
                  <pic:blipFill>
                    <a:blip r:embed="rId63" cstate="print"/>
                    <a:srcRect/>
                    <a:stretch>
                      <a:fillRect/>
                    </a:stretch>
                  </pic:blipFill>
                  <pic:spPr>
                    <a:xfrm>
                      <a:off x="0" y="0"/>
                      <a:ext cx="6181725" cy="2724150"/>
                    </a:xfrm>
                    <a:prstGeom prst="rect">
                      <a:avLst/>
                    </a:prstGeom>
                    <a:noFill/>
                    <a:ln w="9525">
                      <a:noFill/>
                      <a:miter lim="800000"/>
                      <a:headEnd/>
                      <a:tailEnd/>
                    </a:ln>
                  </pic:spPr>
                </pic:pic>
              </a:graphicData>
            </a:graphic>
          </wp:inline>
        </w:drawing>
      </w:r>
    </w:p>
    <w:p w14:paraId="417F27ED">
      <w:pPr>
        <w:spacing w:line="400" w:lineRule="atLeast"/>
        <w:ind w:left="420" w:leftChars="200"/>
        <w:jc w:val="center"/>
        <w:rPr>
          <w:rFonts w:hint="eastAsia"/>
          <w:szCs w:val="21"/>
        </w:rPr>
      </w:pPr>
      <w:bookmarkStart w:id="70" w:name="_Ref11915"/>
      <w:r>
        <w:rPr>
          <w:sz w:val="18"/>
          <w:szCs w:val="18"/>
        </w:rPr>
        <w:t xml:space="preserve">图 </w:t>
      </w:r>
      <w:r>
        <w:rPr>
          <w:rFonts w:hint="eastAsia"/>
          <w:sz w:val="18"/>
          <w:szCs w:val="18"/>
        </w:rPr>
        <w:t>4添加问卷</w:t>
      </w:r>
      <w:bookmarkEnd w:id="70"/>
    </w:p>
    <w:p w14:paraId="6ED60EE2">
      <w:pPr>
        <w:spacing w:line="400" w:lineRule="atLeast"/>
        <w:rPr>
          <w:rFonts w:hint="eastAsia"/>
          <w:szCs w:val="21"/>
        </w:rPr>
      </w:pPr>
      <w:r>
        <w:rPr>
          <w:rFonts w:hint="eastAsia"/>
          <w:szCs w:val="21"/>
        </w:rPr>
        <w:t>问卷试题存在两种添加形式：（1）选择【试题管理】中已存在的试题，（2）在问卷界面中直接添加。</w:t>
      </w:r>
    </w:p>
    <w:p w14:paraId="09C50DF6">
      <w:pPr>
        <w:pStyle w:val="5"/>
        <w:numPr>
          <w:ilvl w:val="0"/>
          <w:numId w:val="0"/>
        </w:numPr>
        <w:rPr>
          <w:rFonts w:hint="eastAsia"/>
        </w:rPr>
      </w:pPr>
      <w:r>
        <w:rPr>
          <w:rFonts w:hint="eastAsia"/>
        </w:rPr>
        <w:t>4.3.1.1 添加已存在试题</w:t>
      </w:r>
    </w:p>
    <w:p w14:paraId="241FFAFD">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_Ref11915 \h </w:instrText>
      </w:r>
      <w:r>
        <w:rPr>
          <w:rFonts w:hint="eastAsia"/>
          <w:szCs w:val="21"/>
        </w:rPr>
        <w:fldChar w:fldCharType="separate"/>
      </w:r>
      <w:r>
        <w:rPr>
          <w:rFonts w:hint="eastAsia"/>
          <w:szCs w:val="21"/>
        </w:rPr>
        <w:t>添加问卷</w:t>
      </w:r>
      <w:r>
        <w:rPr>
          <w:rFonts w:hint="eastAsia"/>
          <w:szCs w:val="21"/>
        </w:rPr>
        <w:fldChar w:fldCharType="end"/>
      </w:r>
      <w:r>
        <w:rPr>
          <w:rFonts w:hint="eastAsia"/>
          <w:szCs w:val="21"/>
        </w:rPr>
        <w:t>中，点击【选择题目】，打开</w:t>
      </w:r>
      <w:r>
        <w:rPr>
          <w:rFonts w:hint="eastAsia"/>
          <w:szCs w:val="21"/>
        </w:rPr>
        <w:fldChar w:fldCharType="begin"/>
      </w:r>
      <w:r>
        <w:rPr>
          <w:rFonts w:hint="eastAsia"/>
          <w:szCs w:val="21"/>
        </w:rPr>
        <w:instrText xml:space="preserve"> REF _Ref14269 \h </w:instrText>
      </w:r>
      <w:r>
        <w:rPr>
          <w:rFonts w:hint="eastAsia"/>
          <w:szCs w:val="21"/>
        </w:rPr>
        <w:fldChar w:fldCharType="separate"/>
      </w:r>
      <w:r>
        <w:rPr>
          <w:rFonts w:hint="eastAsia"/>
          <w:szCs w:val="21"/>
        </w:rPr>
        <w:t>添加已存在试题</w:t>
      </w:r>
      <w:r>
        <w:rPr>
          <w:rFonts w:hint="eastAsia"/>
          <w:szCs w:val="21"/>
        </w:rPr>
        <w:fldChar w:fldCharType="end"/>
      </w:r>
      <w:r>
        <w:rPr>
          <w:rFonts w:hint="eastAsia"/>
          <w:szCs w:val="21"/>
        </w:rPr>
        <w:t>，选择试题，点击【确定】，选择题目完成，点击【提交】，则问卷添加完成。</w:t>
      </w:r>
    </w:p>
    <w:p w14:paraId="738902D5">
      <w:pPr>
        <w:spacing w:line="400" w:lineRule="atLeast"/>
        <w:jc w:val="center"/>
      </w:pPr>
      <w:r>
        <w:drawing>
          <wp:inline distT="0" distB="0" distL="0" distR="0">
            <wp:extent cx="5915025" cy="3952875"/>
            <wp:effectExtent l="0" t="0" r="9525" b="9525"/>
            <wp:docPr id="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59"/>
                    <pic:cNvPicPr>
                      <a:picLocks noChangeAspect="1" noChangeArrowheads="1"/>
                    </pic:cNvPicPr>
                  </pic:nvPicPr>
                  <pic:blipFill>
                    <a:blip r:embed="rId64" cstate="print"/>
                    <a:srcRect/>
                    <a:stretch>
                      <a:fillRect/>
                    </a:stretch>
                  </pic:blipFill>
                  <pic:spPr>
                    <a:xfrm>
                      <a:off x="0" y="0"/>
                      <a:ext cx="5915025" cy="3952875"/>
                    </a:xfrm>
                    <a:prstGeom prst="rect">
                      <a:avLst/>
                    </a:prstGeom>
                    <a:noFill/>
                    <a:ln w="9525">
                      <a:noFill/>
                      <a:miter lim="800000"/>
                      <a:headEnd/>
                      <a:tailEnd/>
                    </a:ln>
                    <a:effectLst/>
                  </pic:spPr>
                </pic:pic>
              </a:graphicData>
            </a:graphic>
          </wp:inline>
        </w:drawing>
      </w:r>
    </w:p>
    <w:p w14:paraId="7B60DBBB">
      <w:pPr>
        <w:spacing w:line="400" w:lineRule="atLeast"/>
        <w:ind w:left="420" w:leftChars="200"/>
        <w:jc w:val="center"/>
        <w:rPr>
          <w:rFonts w:hint="eastAsia"/>
          <w:sz w:val="18"/>
          <w:szCs w:val="18"/>
        </w:rPr>
      </w:pPr>
      <w:bookmarkStart w:id="71" w:name="_Ref14269"/>
      <w:r>
        <w:rPr>
          <w:sz w:val="18"/>
          <w:szCs w:val="18"/>
        </w:rPr>
        <w:t>图</w:t>
      </w:r>
      <w:r>
        <w:rPr>
          <w:rFonts w:hint="eastAsia"/>
          <w:sz w:val="18"/>
          <w:szCs w:val="18"/>
        </w:rPr>
        <w:t>5添加已存在试题</w:t>
      </w:r>
      <w:bookmarkEnd w:id="71"/>
    </w:p>
    <w:p w14:paraId="4FBEB6F4">
      <w:pPr>
        <w:spacing w:line="400" w:lineRule="atLeast"/>
        <w:jc w:val="center"/>
        <w:rPr>
          <w:rFonts w:hint="eastAsia"/>
          <w:szCs w:val="21"/>
        </w:rPr>
      </w:pPr>
      <w:r>
        <w:drawing>
          <wp:inline distT="0" distB="0" distL="0" distR="0">
            <wp:extent cx="5819775" cy="4352925"/>
            <wp:effectExtent l="0" t="0" r="9525" b="9525"/>
            <wp:docPr id="60"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61"/>
                    <pic:cNvPicPr>
                      <a:picLocks noChangeAspect="1" noChangeArrowheads="1"/>
                    </pic:cNvPicPr>
                  </pic:nvPicPr>
                  <pic:blipFill>
                    <a:blip r:embed="rId65" cstate="print"/>
                    <a:srcRect/>
                    <a:stretch>
                      <a:fillRect/>
                    </a:stretch>
                  </pic:blipFill>
                  <pic:spPr>
                    <a:xfrm>
                      <a:off x="0" y="0"/>
                      <a:ext cx="5819775" cy="4352925"/>
                    </a:xfrm>
                    <a:prstGeom prst="rect">
                      <a:avLst/>
                    </a:prstGeom>
                    <a:noFill/>
                    <a:ln w="9525">
                      <a:noFill/>
                      <a:miter lim="800000"/>
                      <a:headEnd/>
                      <a:tailEnd/>
                    </a:ln>
                    <a:effectLst/>
                  </pic:spPr>
                </pic:pic>
              </a:graphicData>
            </a:graphic>
          </wp:inline>
        </w:drawing>
      </w:r>
    </w:p>
    <w:p w14:paraId="0B623064">
      <w:pPr>
        <w:spacing w:line="400" w:lineRule="atLeast"/>
        <w:ind w:left="420" w:leftChars="200"/>
        <w:jc w:val="center"/>
        <w:rPr>
          <w:rFonts w:hint="eastAsia"/>
          <w:sz w:val="18"/>
          <w:szCs w:val="18"/>
        </w:rPr>
      </w:pPr>
      <w:r>
        <w:rPr>
          <w:sz w:val="18"/>
          <w:szCs w:val="18"/>
        </w:rPr>
        <w:t xml:space="preserve">图 </w:t>
      </w:r>
      <w:r>
        <w:rPr>
          <w:rFonts w:hint="eastAsia"/>
          <w:sz w:val="18"/>
          <w:szCs w:val="18"/>
        </w:rPr>
        <w:t>6 选择后</w:t>
      </w:r>
    </w:p>
    <w:p w14:paraId="26A15A13">
      <w:pPr>
        <w:pStyle w:val="5"/>
        <w:numPr>
          <w:ilvl w:val="3"/>
          <w:numId w:val="0"/>
        </w:numPr>
        <w:rPr>
          <w:rFonts w:hint="eastAsia"/>
          <w:szCs w:val="22"/>
        </w:rPr>
      </w:pPr>
      <w:r>
        <w:rPr>
          <w:rFonts w:hint="eastAsia"/>
          <w:szCs w:val="22"/>
        </w:rPr>
        <w:t>4.3.1.2 直接添加试题</w:t>
      </w:r>
    </w:p>
    <w:p w14:paraId="4AA5AF4D">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_Ref11915 \h </w:instrText>
      </w:r>
      <w:r>
        <w:rPr>
          <w:rFonts w:hint="eastAsia"/>
          <w:szCs w:val="21"/>
        </w:rPr>
        <w:fldChar w:fldCharType="separate"/>
      </w:r>
      <w:r>
        <w:rPr>
          <w:rFonts w:hint="eastAsia"/>
          <w:szCs w:val="21"/>
        </w:rPr>
        <w:t>添加问卷</w:t>
      </w:r>
      <w:r>
        <w:rPr>
          <w:rFonts w:hint="eastAsia"/>
          <w:szCs w:val="21"/>
        </w:rPr>
        <w:fldChar w:fldCharType="end"/>
      </w:r>
      <w:r>
        <w:rPr>
          <w:rFonts w:hint="eastAsia"/>
          <w:szCs w:val="21"/>
        </w:rPr>
        <w:t>中，点击</w:t>
      </w:r>
      <w:r>
        <w:rPr>
          <w:rFonts w:hint="eastAsia"/>
          <w:szCs w:val="21"/>
        </w:rPr>
        <w:drawing>
          <wp:inline distT="0" distB="0" distL="0" distR="0">
            <wp:extent cx="1152525" cy="1962150"/>
            <wp:effectExtent l="0" t="0" r="9525" b="0"/>
            <wp:docPr id="61" name="图片 121" descr="2017-02-22_15-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21" descr="2017-02-22_15-38-10"/>
                    <pic:cNvPicPr>
                      <a:picLocks noChangeAspect="1" noChangeArrowheads="1"/>
                    </pic:cNvPicPr>
                  </pic:nvPicPr>
                  <pic:blipFill>
                    <a:blip r:embed="rId66" cstate="print"/>
                    <a:srcRect/>
                    <a:stretch>
                      <a:fillRect/>
                    </a:stretch>
                  </pic:blipFill>
                  <pic:spPr>
                    <a:xfrm>
                      <a:off x="0" y="0"/>
                      <a:ext cx="1152525" cy="1962150"/>
                    </a:xfrm>
                    <a:prstGeom prst="rect">
                      <a:avLst/>
                    </a:prstGeom>
                    <a:noFill/>
                    <a:ln w="9525">
                      <a:noFill/>
                      <a:miter lim="800000"/>
                      <a:headEnd/>
                      <a:tailEnd/>
                    </a:ln>
                  </pic:spPr>
                </pic:pic>
              </a:graphicData>
            </a:graphic>
          </wp:inline>
        </w:drawing>
      </w:r>
      <w:r>
        <w:rPr>
          <w:rFonts w:hint="eastAsia"/>
          <w:szCs w:val="21"/>
        </w:rPr>
        <w:t>中不同试题类型可添加相应试题，如</w:t>
      </w:r>
      <w:r>
        <w:rPr>
          <w:rFonts w:hint="eastAsia"/>
          <w:szCs w:val="21"/>
        </w:rPr>
        <w:fldChar w:fldCharType="begin"/>
      </w:r>
      <w:r>
        <w:rPr>
          <w:rFonts w:hint="eastAsia"/>
          <w:szCs w:val="21"/>
        </w:rPr>
        <w:instrText xml:space="preserve"> REF _Ref15739 \h </w:instrText>
      </w:r>
      <w:r>
        <w:rPr>
          <w:rFonts w:hint="eastAsia"/>
          <w:szCs w:val="21"/>
        </w:rPr>
        <w:fldChar w:fldCharType="separate"/>
      </w:r>
      <w:r>
        <w:rPr>
          <w:szCs w:val="21"/>
        </w:rPr>
        <w:t xml:space="preserve">图 </w:t>
      </w:r>
      <w:r>
        <w:rPr>
          <w:rFonts w:hint="eastAsia"/>
          <w:szCs w:val="21"/>
        </w:rPr>
        <w:t>7 直接添加单选</w:t>
      </w:r>
      <w:r>
        <w:rPr>
          <w:rFonts w:hint="eastAsia"/>
          <w:szCs w:val="21"/>
        </w:rPr>
        <w:fldChar w:fldCharType="end"/>
      </w:r>
      <w:r>
        <w:rPr>
          <w:rFonts w:hint="eastAsia"/>
          <w:szCs w:val="21"/>
        </w:rPr>
        <w:t>。</w:t>
      </w:r>
    </w:p>
    <w:p w14:paraId="7D260051">
      <w:pPr>
        <w:spacing w:line="400" w:lineRule="atLeast"/>
        <w:jc w:val="center"/>
        <w:rPr>
          <w:rFonts w:hint="eastAsia"/>
          <w:szCs w:val="21"/>
        </w:rPr>
      </w:pPr>
      <w:r>
        <w:drawing>
          <wp:inline distT="0" distB="0" distL="0" distR="0">
            <wp:extent cx="5838825" cy="4124325"/>
            <wp:effectExtent l="0" t="0" r="9525" b="9525"/>
            <wp:docPr id="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62"/>
                    <pic:cNvPicPr>
                      <a:picLocks noChangeAspect="1" noChangeArrowheads="1"/>
                    </pic:cNvPicPr>
                  </pic:nvPicPr>
                  <pic:blipFill>
                    <a:blip r:embed="rId67" cstate="print"/>
                    <a:srcRect/>
                    <a:stretch>
                      <a:fillRect/>
                    </a:stretch>
                  </pic:blipFill>
                  <pic:spPr>
                    <a:xfrm>
                      <a:off x="0" y="0"/>
                      <a:ext cx="5838825" cy="4124325"/>
                    </a:xfrm>
                    <a:prstGeom prst="rect">
                      <a:avLst/>
                    </a:prstGeom>
                    <a:noFill/>
                    <a:ln w="9525">
                      <a:noFill/>
                      <a:miter lim="800000"/>
                      <a:headEnd/>
                      <a:tailEnd/>
                    </a:ln>
                    <a:effectLst/>
                  </pic:spPr>
                </pic:pic>
              </a:graphicData>
            </a:graphic>
          </wp:inline>
        </w:drawing>
      </w:r>
    </w:p>
    <w:p w14:paraId="591978A7">
      <w:pPr>
        <w:spacing w:line="400" w:lineRule="atLeast"/>
        <w:ind w:left="420" w:leftChars="200"/>
        <w:jc w:val="center"/>
        <w:rPr>
          <w:rFonts w:hint="eastAsia"/>
          <w:sz w:val="18"/>
          <w:szCs w:val="18"/>
        </w:rPr>
      </w:pPr>
      <w:bookmarkStart w:id="72" w:name="_Ref14775"/>
      <w:bookmarkStart w:id="73" w:name="_Ref15739"/>
      <w:r>
        <w:rPr>
          <w:sz w:val="18"/>
          <w:szCs w:val="18"/>
        </w:rPr>
        <w:t xml:space="preserve">图 </w:t>
      </w:r>
      <w:bookmarkEnd w:id="72"/>
      <w:r>
        <w:rPr>
          <w:rFonts w:hint="eastAsia"/>
          <w:sz w:val="18"/>
          <w:szCs w:val="18"/>
        </w:rPr>
        <w:t>7直接添加单选</w:t>
      </w:r>
      <w:bookmarkEnd w:id="73"/>
    </w:p>
    <w:p w14:paraId="34A8F260">
      <w:pPr>
        <w:spacing w:line="400" w:lineRule="atLeast"/>
        <w:ind w:left="420" w:leftChars="200"/>
        <w:jc w:val="left"/>
        <w:rPr>
          <w:rFonts w:hint="eastAsia"/>
          <w:szCs w:val="21"/>
        </w:rPr>
      </w:pPr>
      <w:r>
        <w:rPr>
          <w:rFonts w:hint="eastAsia"/>
          <w:szCs w:val="21"/>
        </w:rPr>
        <w:t>添加完试题后，点击【提交】，调查问卷添加完成。</w:t>
      </w:r>
    </w:p>
    <w:p w14:paraId="11733E16">
      <w:pPr>
        <w:spacing w:line="400" w:lineRule="atLeast"/>
        <w:ind w:left="420" w:leftChars="200"/>
        <w:jc w:val="left"/>
        <w:rPr>
          <w:rFonts w:hint="eastAsia"/>
          <w:szCs w:val="21"/>
        </w:rPr>
      </w:pPr>
      <w:r>
        <w:rPr>
          <w:rFonts w:hint="eastAsia"/>
          <w:szCs w:val="21"/>
        </w:rPr>
        <w:t>若需在问卷中统计用户信息，点击【个人信息】添加即可，此时参与问卷调查的用户就需要采用实名的方式进行问卷的填写；如果没有填写【个人信息】，则参与者可以匿名进行问卷的填写。</w:t>
      </w:r>
    </w:p>
    <w:p w14:paraId="763FC931">
      <w:pPr>
        <w:spacing w:line="400" w:lineRule="atLeast"/>
        <w:jc w:val="center"/>
        <w:rPr>
          <w:rFonts w:hint="eastAsia"/>
          <w:szCs w:val="21"/>
        </w:rPr>
      </w:pPr>
      <w:r>
        <w:rPr>
          <w:rFonts w:hint="eastAsia"/>
          <w:szCs w:val="21"/>
        </w:rPr>
        <w:drawing>
          <wp:inline distT="0" distB="0" distL="0" distR="0">
            <wp:extent cx="5953125" cy="2466975"/>
            <wp:effectExtent l="0" t="0" r="9525" b="9525"/>
            <wp:docPr id="63" name="图片 123" descr="H:\【2016-06】正进行\【2016-06】实验室安全考试系统\立项\用户手册\系统截图\2017-02-22_15-44-07.png2017-02-22_15-4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23" descr="H:\【2016-06】正进行\【2016-06】实验室安全考试系统\立项\用户手册\系统截图\2017-02-22_15-44-07.png2017-02-22_15-44-07"/>
                    <pic:cNvPicPr>
                      <a:picLocks noChangeAspect="1" noChangeArrowheads="1"/>
                    </pic:cNvPicPr>
                  </pic:nvPicPr>
                  <pic:blipFill>
                    <a:blip r:embed="rId68" cstate="print"/>
                    <a:srcRect/>
                    <a:stretch>
                      <a:fillRect/>
                    </a:stretch>
                  </pic:blipFill>
                  <pic:spPr>
                    <a:xfrm>
                      <a:off x="0" y="0"/>
                      <a:ext cx="5953125" cy="2466975"/>
                    </a:xfrm>
                    <a:prstGeom prst="rect">
                      <a:avLst/>
                    </a:prstGeom>
                    <a:noFill/>
                    <a:ln w="9525">
                      <a:noFill/>
                      <a:miter lim="800000"/>
                      <a:headEnd/>
                      <a:tailEnd/>
                    </a:ln>
                    <a:effectLst/>
                  </pic:spPr>
                </pic:pic>
              </a:graphicData>
            </a:graphic>
          </wp:inline>
        </w:drawing>
      </w:r>
    </w:p>
    <w:p w14:paraId="1965A925">
      <w:pPr>
        <w:spacing w:line="400" w:lineRule="atLeast"/>
        <w:ind w:left="420" w:leftChars="200"/>
        <w:jc w:val="center"/>
        <w:rPr>
          <w:rFonts w:hint="eastAsia"/>
          <w:sz w:val="18"/>
          <w:szCs w:val="18"/>
        </w:rPr>
      </w:pPr>
      <w:r>
        <w:rPr>
          <w:sz w:val="18"/>
          <w:szCs w:val="18"/>
        </w:rPr>
        <w:t xml:space="preserve">图 </w:t>
      </w:r>
      <w:r>
        <w:rPr>
          <w:rFonts w:hint="eastAsia"/>
          <w:sz w:val="18"/>
          <w:szCs w:val="18"/>
        </w:rPr>
        <w:t>8 个人信息</w:t>
      </w:r>
    </w:p>
    <w:p w14:paraId="720ADF19">
      <w:pPr>
        <w:pStyle w:val="4"/>
        <w:numPr>
          <w:ilvl w:val="0"/>
          <w:numId w:val="0"/>
        </w:numPr>
        <w:tabs>
          <w:tab w:val="clear" w:pos="709"/>
        </w:tabs>
        <w:spacing w:line="400" w:lineRule="atLeast"/>
        <w:ind w:left="863" w:leftChars="74" w:hanging="708" w:hangingChars="294"/>
        <w:rPr>
          <w:rFonts w:hint="eastAsia"/>
          <w:sz w:val="24"/>
          <w:szCs w:val="24"/>
        </w:rPr>
      </w:pPr>
      <w:bookmarkStart w:id="74" w:name="_Toc23476"/>
      <w:r>
        <w:rPr>
          <w:rFonts w:hint="eastAsia"/>
          <w:sz w:val="24"/>
          <w:szCs w:val="24"/>
        </w:rPr>
        <w:t>4.3.2停止</w:t>
      </w:r>
      <w:bookmarkEnd w:id="74"/>
    </w:p>
    <w:p w14:paraId="1362D547">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_Ref10909 \h </w:instrText>
      </w:r>
      <w:r>
        <w:rPr>
          <w:rFonts w:hint="eastAsia"/>
          <w:szCs w:val="21"/>
        </w:rPr>
        <w:fldChar w:fldCharType="separate"/>
      </w:r>
      <w:r>
        <w:rPr>
          <w:rFonts w:hint="eastAsia"/>
          <w:szCs w:val="21"/>
        </w:rPr>
        <w:t>问卷调查</w:t>
      </w:r>
      <w:r>
        <w:rPr>
          <w:rFonts w:hint="eastAsia"/>
          <w:szCs w:val="21"/>
        </w:rPr>
        <w:fldChar w:fldCharType="end"/>
      </w:r>
      <w:r>
        <w:rPr>
          <w:rFonts w:hint="eastAsia"/>
          <w:szCs w:val="21"/>
        </w:rPr>
        <w:t>中，点击【停止】，将停止问卷信息搜集，问卷对用户不可见。</w:t>
      </w:r>
    </w:p>
    <w:p w14:paraId="33321459">
      <w:pPr>
        <w:pStyle w:val="4"/>
        <w:numPr>
          <w:ilvl w:val="0"/>
          <w:numId w:val="0"/>
        </w:numPr>
        <w:tabs>
          <w:tab w:val="clear" w:pos="709"/>
        </w:tabs>
        <w:spacing w:line="400" w:lineRule="atLeast"/>
        <w:ind w:left="677" w:leftChars="100" w:hanging="467" w:hangingChars="194"/>
        <w:rPr>
          <w:rFonts w:hint="eastAsia"/>
          <w:sz w:val="24"/>
          <w:szCs w:val="24"/>
        </w:rPr>
      </w:pPr>
      <w:r>
        <w:rPr>
          <w:rFonts w:hint="eastAsia"/>
          <w:sz w:val="24"/>
          <w:szCs w:val="24"/>
        </w:rPr>
        <w:t xml:space="preserve">4.3.3 </w:t>
      </w:r>
      <w:bookmarkStart w:id="75" w:name="_Toc1695"/>
      <w:r>
        <w:rPr>
          <w:rFonts w:hint="eastAsia"/>
          <w:sz w:val="24"/>
          <w:szCs w:val="24"/>
        </w:rPr>
        <w:t>发布</w:t>
      </w:r>
      <w:bookmarkEnd w:id="75"/>
    </w:p>
    <w:p w14:paraId="3A487AAC">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_Ref10909 \h </w:instrText>
      </w:r>
      <w:r>
        <w:rPr>
          <w:rFonts w:hint="eastAsia"/>
          <w:szCs w:val="21"/>
        </w:rPr>
        <w:fldChar w:fldCharType="separate"/>
      </w:r>
      <w:r>
        <w:rPr>
          <w:rFonts w:hint="eastAsia"/>
          <w:szCs w:val="21"/>
        </w:rPr>
        <w:t>问卷调查</w:t>
      </w:r>
      <w:r>
        <w:rPr>
          <w:rFonts w:hint="eastAsia"/>
          <w:szCs w:val="21"/>
        </w:rPr>
        <w:fldChar w:fldCharType="end"/>
      </w:r>
      <w:r>
        <w:rPr>
          <w:rFonts w:hint="eastAsia"/>
          <w:szCs w:val="21"/>
        </w:rPr>
        <w:t>中，点击【发布】，将发布问卷，问卷对用户可见。</w:t>
      </w:r>
    </w:p>
    <w:p w14:paraId="2D5878D4">
      <w:pPr>
        <w:pStyle w:val="4"/>
        <w:numPr>
          <w:ilvl w:val="0"/>
          <w:numId w:val="0"/>
        </w:numPr>
        <w:tabs>
          <w:tab w:val="clear" w:pos="709"/>
        </w:tabs>
        <w:spacing w:line="400" w:lineRule="atLeast"/>
        <w:ind w:left="677" w:leftChars="100" w:hanging="467" w:hangingChars="194"/>
        <w:rPr>
          <w:rFonts w:hint="eastAsia"/>
          <w:sz w:val="24"/>
          <w:szCs w:val="24"/>
        </w:rPr>
      </w:pPr>
      <w:bookmarkStart w:id="76" w:name="_Toc28363"/>
      <w:r>
        <w:rPr>
          <w:rFonts w:hint="eastAsia"/>
          <w:sz w:val="24"/>
          <w:szCs w:val="24"/>
        </w:rPr>
        <w:t>4.3.4问卷链接</w:t>
      </w:r>
      <w:bookmarkEnd w:id="76"/>
    </w:p>
    <w:p w14:paraId="3BFF9DDD">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_Ref10909 \h </w:instrText>
      </w:r>
      <w:r>
        <w:rPr>
          <w:rFonts w:hint="eastAsia"/>
          <w:szCs w:val="21"/>
        </w:rPr>
        <w:fldChar w:fldCharType="separate"/>
      </w:r>
      <w:r>
        <w:rPr>
          <w:rFonts w:hint="eastAsia"/>
          <w:szCs w:val="21"/>
        </w:rPr>
        <w:t>问卷调查</w:t>
      </w:r>
      <w:r>
        <w:rPr>
          <w:rFonts w:hint="eastAsia"/>
          <w:szCs w:val="21"/>
        </w:rPr>
        <w:fldChar w:fldCharType="end"/>
      </w:r>
      <w:r>
        <w:rPr>
          <w:rFonts w:hint="eastAsia"/>
          <w:szCs w:val="21"/>
        </w:rPr>
        <w:t>中，点击【问卷链接】，打开显示问卷链接、二维码界面，如</w:t>
      </w:r>
      <w:r>
        <w:rPr>
          <w:rFonts w:hint="eastAsia"/>
          <w:szCs w:val="21"/>
        </w:rPr>
        <w:fldChar w:fldCharType="begin"/>
      </w:r>
      <w:r>
        <w:rPr>
          <w:rFonts w:hint="eastAsia"/>
          <w:szCs w:val="21"/>
        </w:rPr>
        <w:instrText xml:space="preserve"> REF _Ref17410 \h </w:instrText>
      </w:r>
      <w:r>
        <w:rPr>
          <w:rFonts w:hint="eastAsia"/>
          <w:szCs w:val="21"/>
        </w:rPr>
        <w:fldChar w:fldCharType="separate"/>
      </w:r>
      <w:r>
        <w:rPr>
          <w:szCs w:val="21"/>
        </w:rPr>
        <w:t>图</w:t>
      </w:r>
      <w:r>
        <w:rPr>
          <w:rFonts w:hint="eastAsia"/>
          <w:szCs w:val="21"/>
        </w:rPr>
        <w:t>9 问卷链接</w:t>
      </w:r>
      <w:r>
        <w:rPr>
          <w:rFonts w:hint="eastAsia"/>
          <w:szCs w:val="21"/>
        </w:rPr>
        <w:fldChar w:fldCharType="end"/>
      </w:r>
      <w:r>
        <w:rPr>
          <w:rFonts w:hint="eastAsia"/>
          <w:szCs w:val="21"/>
        </w:rPr>
        <w:t>：</w:t>
      </w:r>
    </w:p>
    <w:p w14:paraId="6332C1E2">
      <w:pPr>
        <w:spacing w:line="400" w:lineRule="atLeast"/>
        <w:jc w:val="center"/>
        <w:rPr>
          <w:rFonts w:hint="eastAsia"/>
          <w:szCs w:val="21"/>
        </w:rPr>
      </w:pPr>
      <w:r>
        <w:rPr>
          <w:rFonts w:hint="eastAsia"/>
          <w:szCs w:val="21"/>
        </w:rPr>
        <w:drawing>
          <wp:inline distT="0" distB="0" distL="0" distR="0">
            <wp:extent cx="4219575" cy="2466975"/>
            <wp:effectExtent l="0" t="0" r="9525" b="9525"/>
            <wp:docPr id="64" name="图片 126" descr="H:\【2016-06】正进行\【2016-06】实验室安全考试系统\立项\用户手册\系统截图\2017-02-22_15-48-55.png2017-02-22_15-4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26" descr="H:\【2016-06】正进行\【2016-06】实验室安全考试系统\立项\用户手册\系统截图\2017-02-22_15-48-55.png2017-02-22_15-48-55"/>
                    <pic:cNvPicPr>
                      <a:picLocks noChangeAspect="1" noChangeArrowheads="1"/>
                    </pic:cNvPicPr>
                  </pic:nvPicPr>
                  <pic:blipFill>
                    <a:blip r:embed="rId69" cstate="print"/>
                    <a:srcRect l="1013"/>
                    <a:stretch>
                      <a:fillRect/>
                    </a:stretch>
                  </pic:blipFill>
                  <pic:spPr>
                    <a:xfrm>
                      <a:off x="0" y="0"/>
                      <a:ext cx="4219575" cy="2466975"/>
                    </a:xfrm>
                    <a:prstGeom prst="rect">
                      <a:avLst/>
                    </a:prstGeom>
                    <a:noFill/>
                    <a:ln w="9525">
                      <a:noFill/>
                      <a:miter lim="800000"/>
                      <a:headEnd/>
                      <a:tailEnd/>
                    </a:ln>
                    <a:effectLst/>
                  </pic:spPr>
                </pic:pic>
              </a:graphicData>
            </a:graphic>
          </wp:inline>
        </w:drawing>
      </w:r>
    </w:p>
    <w:p w14:paraId="70A1DEFE">
      <w:pPr>
        <w:spacing w:line="400" w:lineRule="atLeast"/>
        <w:ind w:left="420" w:leftChars="200"/>
        <w:jc w:val="center"/>
        <w:rPr>
          <w:rFonts w:hint="eastAsia"/>
          <w:sz w:val="18"/>
          <w:szCs w:val="18"/>
        </w:rPr>
      </w:pPr>
      <w:bookmarkStart w:id="77" w:name="_Ref17410"/>
      <w:r>
        <w:rPr>
          <w:sz w:val="18"/>
          <w:szCs w:val="18"/>
        </w:rPr>
        <w:t>图</w:t>
      </w:r>
      <w:r>
        <w:rPr>
          <w:rFonts w:hint="eastAsia"/>
          <w:sz w:val="18"/>
          <w:szCs w:val="18"/>
        </w:rPr>
        <w:t>9 问卷链接</w:t>
      </w:r>
      <w:bookmarkEnd w:id="77"/>
    </w:p>
    <w:p w14:paraId="6B946090">
      <w:pPr>
        <w:spacing w:line="400" w:lineRule="atLeast"/>
        <w:rPr>
          <w:rFonts w:hint="eastAsia"/>
          <w:szCs w:val="21"/>
        </w:rPr>
      </w:pPr>
    </w:p>
    <w:p w14:paraId="422C7149">
      <w:pPr>
        <w:spacing w:line="400" w:lineRule="atLeast"/>
        <w:rPr>
          <w:rFonts w:hint="eastAsia"/>
          <w:szCs w:val="21"/>
        </w:rPr>
      </w:pPr>
      <w:r>
        <w:rPr>
          <w:rFonts w:hint="eastAsia"/>
          <w:szCs w:val="21"/>
        </w:rPr>
        <w:t>将链接或二维码分享给问卷调查对象，其通过网页链接、扫描二维码即可进行问卷填写。</w:t>
      </w:r>
    </w:p>
    <w:p w14:paraId="1AD52608">
      <w:pPr>
        <w:pStyle w:val="4"/>
        <w:numPr>
          <w:ilvl w:val="0"/>
          <w:numId w:val="0"/>
        </w:numPr>
        <w:tabs>
          <w:tab w:val="clear" w:pos="709"/>
        </w:tabs>
        <w:spacing w:line="400" w:lineRule="atLeast"/>
        <w:ind w:left="677" w:leftChars="100" w:hanging="467" w:hangingChars="194"/>
        <w:rPr>
          <w:rFonts w:hint="eastAsia"/>
          <w:sz w:val="24"/>
          <w:szCs w:val="24"/>
        </w:rPr>
      </w:pPr>
      <w:r>
        <w:rPr>
          <w:rFonts w:hint="eastAsia"/>
          <w:sz w:val="24"/>
          <w:szCs w:val="24"/>
        </w:rPr>
        <w:t xml:space="preserve">4.3.5 </w:t>
      </w:r>
      <w:bookmarkStart w:id="78" w:name="_Toc25200"/>
      <w:r>
        <w:rPr>
          <w:rFonts w:hint="eastAsia"/>
          <w:sz w:val="24"/>
          <w:szCs w:val="24"/>
        </w:rPr>
        <w:t>统计</w:t>
      </w:r>
      <w:bookmarkEnd w:id="78"/>
    </w:p>
    <w:p w14:paraId="36A1959A">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_Ref10909 \h </w:instrText>
      </w:r>
      <w:r>
        <w:rPr>
          <w:rFonts w:hint="eastAsia"/>
          <w:szCs w:val="21"/>
        </w:rPr>
        <w:fldChar w:fldCharType="separate"/>
      </w:r>
      <w:r>
        <w:rPr>
          <w:rFonts w:hint="eastAsia"/>
          <w:szCs w:val="21"/>
        </w:rPr>
        <w:t>问卷调查</w:t>
      </w:r>
      <w:r>
        <w:rPr>
          <w:rFonts w:hint="eastAsia"/>
          <w:szCs w:val="21"/>
        </w:rPr>
        <w:fldChar w:fldCharType="end"/>
      </w:r>
      <w:r>
        <w:rPr>
          <w:rFonts w:hint="eastAsia"/>
          <w:szCs w:val="21"/>
        </w:rPr>
        <w:t>中，点击【统计】，打开对应问卷统计情况，如</w:t>
      </w:r>
      <w:r>
        <w:rPr>
          <w:rFonts w:hint="eastAsia"/>
          <w:szCs w:val="21"/>
        </w:rPr>
        <w:fldChar w:fldCharType="begin"/>
      </w:r>
      <w:r>
        <w:rPr>
          <w:rFonts w:hint="eastAsia"/>
          <w:szCs w:val="21"/>
        </w:rPr>
        <w:instrText xml:space="preserve"> REF _Ref18315 \h </w:instrText>
      </w:r>
      <w:r>
        <w:rPr>
          <w:rFonts w:hint="eastAsia"/>
          <w:szCs w:val="21"/>
        </w:rPr>
        <w:fldChar w:fldCharType="separate"/>
      </w:r>
      <w:r>
        <w:rPr>
          <w:szCs w:val="21"/>
        </w:rPr>
        <w:t>图</w:t>
      </w:r>
      <w:r>
        <w:rPr>
          <w:rFonts w:hint="eastAsia"/>
          <w:szCs w:val="21"/>
        </w:rPr>
        <w:t>10 统计</w:t>
      </w:r>
      <w:r>
        <w:rPr>
          <w:rFonts w:hint="eastAsia"/>
          <w:szCs w:val="21"/>
        </w:rPr>
        <w:fldChar w:fldCharType="end"/>
      </w:r>
      <w:r>
        <w:rPr>
          <w:rFonts w:hint="eastAsia"/>
          <w:szCs w:val="21"/>
        </w:rPr>
        <w:t>：</w:t>
      </w:r>
    </w:p>
    <w:p w14:paraId="00C87A21">
      <w:pPr>
        <w:spacing w:line="400" w:lineRule="atLeast"/>
        <w:jc w:val="center"/>
        <w:rPr>
          <w:rFonts w:hint="eastAsia"/>
          <w:szCs w:val="21"/>
        </w:rPr>
      </w:pPr>
      <w:r>
        <w:drawing>
          <wp:inline distT="0" distB="0" distL="0" distR="0">
            <wp:extent cx="6181725" cy="5857875"/>
            <wp:effectExtent l="0" t="0" r="9525" b="9525"/>
            <wp:docPr id="65"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63"/>
                    <pic:cNvPicPr>
                      <a:picLocks noChangeAspect="1" noChangeArrowheads="1"/>
                    </pic:cNvPicPr>
                  </pic:nvPicPr>
                  <pic:blipFill>
                    <a:blip r:embed="rId70" cstate="print"/>
                    <a:srcRect/>
                    <a:stretch>
                      <a:fillRect/>
                    </a:stretch>
                  </pic:blipFill>
                  <pic:spPr>
                    <a:xfrm>
                      <a:off x="0" y="0"/>
                      <a:ext cx="6181725" cy="5857875"/>
                    </a:xfrm>
                    <a:prstGeom prst="rect">
                      <a:avLst/>
                    </a:prstGeom>
                    <a:noFill/>
                    <a:ln w="9525">
                      <a:noFill/>
                      <a:miter lim="800000"/>
                      <a:headEnd/>
                      <a:tailEnd/>
                    </a:ln>
                  </pic:spPr>
                </pic:pic>
              </a:graphicData>
            </a:graphic>
          </wp:inline>
        </w:drawing>
      </w:r>
    </w:p>
    <w:p w14:paraId="69D121C8">
      <w:pPr>
        <w:spacing w:line="400" w:lineRule="atLeast"/>
        <w:ind w:left="420" w:leftChars="200"/>
        <w:jc w:val="center"/>
        <w:rPr>
          <w:rFonts w:hint="eastAsia"/>
          <w:sz w:val="18"/>
          <w:szCs w:val="18"/>
        </w:rPr>
      </w:pPr>
      <w:bookmarkStart w:id="79" w:name="_Ref18315"/>
      <w:r>
        <w:rPr>
          <w:sz w:val="18"/>
          <w:szCs w:val="18"/>
        </w:rPr>
        <w:t xml:space="preserve">图 </w:t>
      </w:r>
      <w:r>
        <w:rPr>
          <w:rFonts w:hint="eastAsia"/>
          <w:sz w:val="18"/>
          <w:szCs w:val="18"/>
        </w:rPr>
        <w:t>10统计</w:t>
      </w:r>
      <w:bookmarkEnd w:id="79"/>
    </w:p>
    <w:p w14:paraId="500A946C">
      <w:pPr>
        <w:pStyle w:val="4"/>
        <w:numPr>
          <w:ilvl w:val="0"/>
          <w:numId w:val="0"/>
        </w:numPr>
        <w:tabs>
          <w:tab w:val="clear" w:pos="709"/>
        </w:tabs>
        <w:spacing w:line="400" w:lineRule="atLeast"/>
        <w:ind w:left="677" w:leftChars="100" w:hanging="467" w:hangingChars="194"/>
        <w:rPr>
          <w:rFonts w:hint="eastAsia"/>
          <w:sz w:val="24"/>
          <w:szCs w:val="24"/>
        </w:rPr>
      </w:pPr>
      <w:bookmarkStart w:id="80" w:name="_Toc3638"/>
      <w:r>
        <w:rPr>
          <w:rFonts w:hint="eastAsia"/>
          <w:sz w:val="24"/>
          <w:szCs w:val="24"/>
        </w:rPr>
        <w:t>4.3.6删除</w:t>
      </w:r>
      <w:bookmarkEnd w:id="80"/>
    </w:p>
    <w:p w14:paraId="51E1566D">
      <w:pPr>
        <w:spacing w:line="400" w:lineRule="atLeast"/>
        <w:rPr>
          <w:rFonts w:hint="eastAsia"/>
          <w:szCs w:val="21"/>
        </w:rPr>
      </w:pPr>
      <w:r>
        <w:rPr>
          <w:rFonts w:hint="eastAsia"/>
          <w:szCs w:val="21"/>
        </w:rPr>
        <w:t>在</w:t>
      </w:r>
      <w:r>
        <w:rPr>
          <w:rFonts w:hint="eastAsia"/>
          <w:szCs w:val="21"/>
        </w:rPr>
        <w:fldChar w:fldCharType="begin"/>
      </w:r>
      <w:r>
        <w:rPr>
          <w:rFonts w:hint="eastAsia"/>
          <w:szCs w:val="21"/>
        </w:rPr>
        <w:instrText xml:space="preserve"> REF _Ref10909 \h </w:instrText>
      </w:r>
      <w:r>
        <w:rPr>
          <w:rFonts w:hint="eastAsia"/>
          <w:szCs w:val="21"/>
        </w:rPr>
        <w:fldChar w:fldCharType="separate"/>
      </w:r>
      <w:r>
        <w:rPr>
          <w:rFonts w:hint="eastAsia"/>
          <w:szCs w:val="21"/>
        </w:rPr>
        <w:t>问卷调查</w:t>
      </w:r>
      <w:r>
        <w:rPr>
          <w:rFonts w:hint="eastAsia"/>
          <w:szCs w:val="21"/>
        </w:rPr>
        <w:fldChar w:fldCharType="end"/>
      </w:r>
      <w:r>
        <w:rPr>
          <w:rFonts w:hint="eastAsia"/>
          <w:szCs w:val="21"/>
        </w:rPr>
        <w:t>中，点击【删除】，删除对应调查问卷。</w:t>
      </w:r>
    </w:p>
    <w:p w14:paraId="1B3C5B3A">
      <w:pPr>
        <w:rPr>
          <w:rFonts w:hint="eastAsia"/>
        </w:rPr>
      </w:pPr>
    </w:p>
    <w:p w14:paraId="236B99AA">
      <w:pPr>
        <w:rPr>
          <w:rFonts w:hint="eastAsia"/>
        </w:rPr>
      </w:pPr>
    </w:p>
    <w:p w14:paraId="5EFEACC6"/>
    <w:p w14:paraId="2596445D"/>
    <w:sectPr>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964FE9"/>
    <w:multiLevelType w:val="singleLevel"/>
    <w:tmpl w:val="55964FE9"/>
    <w:lvl w:ilvl="0" w:tentative="0">
      <w:start w:val="1"/>
      <w:numFmt w:val="bullet"/>
      <w:lvlText w:val=""/>
      <w:lvlJc w:val="left"/>
      <w:pPr>
        <w:tabs>
          <w:tab w:val="left" w:pos="420"/>
        </w:tabs>
        <w:ind w:left="420" w:hanging="420"/>
      </w:pPr>
      <w:rPr>
        <w:rFonts w:hint="default" w:ascii="Wingdings" w:hAnsi="Wingdings"/>
      </w:rPr>
    </w:lvl>
  </w:abstractNum>
  <w:abstractNum w:abstractNumId="1">
    <w:nsid w:val="59AF92C1"/>
    <w:multiLevelType w:val="multilevel"/>
    <w:tmpl w:val="59AF92C1"/>
    <w:lvl w:ilvl="0" w:tentative="0">
      <w:start w:val="1"/>
      <w:numFmt w:val="chineseCounting"/>
      <w:pStyle w:val="2"/>
      <w:lvlText w:val="第%1章"/>
      <w:lvlJc w:val="left"/>
      <w:pPr>
        <w:tabs>
          <w:tab w:val="left" w:pos="4253"/>
        </w:tabs>
        <w:ind w:left="4253" w:hanging="425"/>
      </w:pPr>
      <w:rPr>
        <w:rFonts w:hint="eastAsia" w:ascii="宋体" w:hAnsi="宋体" w:eastAsia="宋体" w:cs="宋体"/>
      </w:rPr>
    </w:lvl>
    <w:lvl w:ilvl="1" w:tentative="0">
      <w:start w:val="1"/>
      <w:numFmt w:val="decimal"/>
      <w:pStyle w:val="3"/>
      <w:isLgl/>
      <w:lvlText w:val="%1.%2"/>
      <w:lvlJc w:val="left"/>
      <w:pPr>
        <w:tabs>
          <w:tab w:val="left" w:pos="567"/>
        </w:tabs>
        <w:ind w:left="567" w:hanging="567"/>
      </w:pPr>
      <w:rPr>
        <w:rFonts w:hint="eastAsia" w:ascii="宋体" w:hAnsi="宋体" w:eastAsia="宋体" w:cs="宋体"/>
      </w:rPr>
    </w:lvl>
    <w:lvl w:ilvl="2" w:tentative="0">
      <w:start w:val="1"/>
      <w:numFmt w:val="decimal"/>
      <w:pStyle w:val="4"/>
      <w:isLgl/>
      <w:lvlText w:val="%1.%2.%3"/>
      <w:lvlJc w:val="left"/>
      <w:pPr>
        <w:tabs>
          <w:tab w:val="left" w:pos="709"/>
        </w:tabs>
        <w:ind w:left="709" w:hanging="709"/>
      </w:pPr>
      <w:rPr>
        <w:rFonts w:hint="eastAsia" w:ascii="宋体" w:hAnsi="宋体" w:eastAsia="宋体" w:cs="宋体"/>
      </w:rPr>
    </w:lvl>
    <w:lvl w:ilvl="3" w:tentative="0">
      <w:start w:val="1"/>
      <w:numFmt w:val="decimal"/>
      <w:lvlText w:val="%1.%2.%3.%4."/>
      <w:lvlJc w:val="left"/>
      <w:pPr>
        <w:tabs>
          <w:tab w:val="left" w:pos="850"/>
        </w:tabs>
        <w:ind w:left="850" w:hanging="850"/>
      </w:pPr>
      <w:rPr>
        <w:rFonts w:hint="eastAsia" w:ascii="宋体" w:hAnsi="宋体" w:eastAsia="宋体" w:cs="宋体"/>
      </w:rPr>
    </w:lvl>
    <w:lvl w:ilvl="4" w:tentative="0">
      <w:start w:val="1"/>
      <w:numFmt w:val="decimal"/>
      <w:lvlText w:val="%1.%2.%3.%4.%5."/>
      <w:lvlJc w:val="left"/>
      <w:pPr>
        <w:tabs>
          <w:tab w:val="left" w:pos="991"/>
        </w:tabs>
        <w:ind w:left="991" w:hanging="991"/>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5"/>
        </w:tabs>
        <w:ind w:left="1275" w:hanging="1275"/>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8"/>
        </w:tabs>
        <w:ind w:left="1558" w:hanging="1558"/>
      </w:pPr>
      <w:rPr>
        <w:rFonts w:hint="eastAsia"/>
      </w:rPr>
    </w:lvl>
  </w:abstractNum>
  <w:abstractNum w:abstractNumId="2">
    <w:nsid w:val="59AFAEA4"/>
    <w:multiLevelType w:val="multilevel"/>
    <w:tmpl w:val="59AFAEA4"/>
    <w:lvl w:ilvl="0" w:tentative="0">
      <w:start w:val="1"/>
      <w:numFmt w:val="chineseCounting"/>
      <w:lvlText w:val="第%1章"/>
      <w:lvlJc w:val="left"/>
      <w:pPr>
        <w:tabs>
          <w:tab w:val="left" w:pos="425"/>
        </w:tabs>
        <w:ind w:left="425" w:hanging="425"/>
      </w:pPr>
      <w:rPr>
        <w:rFonts w:hint="eastAsia" w:ascii="宋体" w:hAnsi="宋体" w:eastAsia="宋体" w:cs="宋体"/>
      </w:rPr>
    </w:lvl>
    <w:lvl w:ilvl="1" w:tentative="0">
      <w:start w:val="1"/>
      <w:numFmt w:val="decimal"/>
      <w:isLgl/>
      <w:lvlText w:val="%1.%2."/>
      <w:lvlJc w:val="left"/>
      <w:pPr>
        <w:tabs>
          <w:tab w:val="left" w:pos="567"/>
        </w:tabs>
        <w:ind w:left="567" w:hanging="567"/>
      </w:pPr>
      <w:rPr>
        <w:rFonts w:hint="eastAsia" w:ascii="宋体" w:hAnsi="宋体" w:eastAsia="宋体" w:cs="宋体"/>
      </w:rPr>
    </w:lvl>
    <w:lvl w:ilvl="2" w:tentative="0">
      <w:start w:val="1"/>
      <w:numFmt w:val="decimal"/>
      <w:isLgl/>
      <w:lvlText w:val="%1.%2.%3."/>
      <w:lvlJc w:val="left"/>
      <w:pPr>
        <w:tabs>
          <w:tab w:val="left" w:pos="709"/>
        </w:tabs>
        <w:ind w:left="709" w:hanging="709"/>
      </w:pPr>
      <w:rPr>
        <w:rFonts w:hint="eastAsia" w:ascii="宋体" w:hAnsi="宋体" w:eastAsia="宋体" w:cs="宋体"/>
      </w:rPr>
    </w:lvl>
    <w:lvl w:ilvl="3" w:tentative="0">
      <w:start w:val="1"/>
      <w:numFmt w:val="decimal"/>
      <w:pStyle w:val="5"/>
      <w:isLgl/>
      <w:suff w:val="space"/>
      <w:lvlText w:val="%1.%2.%3.%4."/>
      <w:lvlJc w:val="left"/>
      <w:pPr>
        <w:tabs>
          <w:tab w:val="left" w:pos="850"/>
        </w:tabs>
        <w:ind w:left="850" w:hanging="850"/>
      </w:pPr>
      <w:rPr>
        <w:rFonts w:hint="eastAsia" w:ascii="宋体" w:hAnsi="宋体" w:eastAsia="宋体" w:cs="宋体"/>
      </w:rPr>
    </w:lvl>
    <w:lvl w:ilvl="4" w:tentative="0">
      <w:start w:val="1"/>
      <w:numFmt w:val="decimal"/>
      <w:lvlText w:val="%1.%2.%3.%4.%5."/>
      <w:lvlJc w:val="left"/>
      <w:pPr>
        <w:tabs>
          <w:tab w:val="left" w:pos="991"/>
        </w:tabs>
        <w:ind w:left="991" w:hanging="991"/>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5"/>
        </w:tabs>
        <w:ind w:left="1275" w:hanging="1275"/>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8"/>
        </w:tabs>
        <w:ind w:left="1558" w:hanging="1558"/>
      </w:pPr>
      <w:rPr>
        <w:rFonts w:hint="eastAsia" w:ascii="宋体" w:hAnsi="宋体" w:eastAsia="宋体" w:cs="宋体"/>
      </w:rPr>
    </w:lvl>
  </w:abstractNum>
  <w:abstractNum w:abstractNumId="3">
    <w:nsid w:val="7D90439F"/>
    <w:multiLevelType w:val="multilevel"/>
    <w:tmpl w:val="7D90439F"/>
    <w:lvl w:ilvl="0" w:tentative="0">
      <w:start w:val="1"/>
      <w:numFmt w:val="decimal"/>
      <w:lvlText w:val="%1"/>
      <w:lvlJc w:val="left"/>
      <w:pPr>
        <w:ind w:left="400" w:hanging="400"/>
      </w:pPr>
      <w:rPr>
        <w:rFonts w:hint="default"/>
      </w:rPr>
    </w:lvl>
    <w:lvl w:ilvl="1" w:tentative="0">
      <w:start w:val="3"/>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324E2B"/>
    <w:rsid w:val="0EEF4FBF"/>
    <w:rsid w:val="1B1069E9"/>
    <w:rsid w:val="30BB472B"/>
    <w:rsid w:val="352708D2"/>
    <w:rsid w:val="3E324E2B"/>
    <w:rsid w:val="60F472CB"/>
    <w:rsid w:val="62F13FD7"/>
    <w:rsid w:val="64437288"/>
    <w:rsid w:val="6E8C1058"/>
    <w:rsid w:val="70871AD7"/>
    <w:rsid w:val="72D74F98"/>
    <w:rsid w:val="734061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numPr>
        <w:ilvl w:val="0"/>
        <w:numId w:val="1"/>
      </w:numPr>
      <w:tabs>
        <w:tab w:val="left" w:pos="425"/>
      </w:tabs>
      <w:spacing w:before="340" w:after="330" w:line="360" w:lineRule="auto"/>
      <w:ind w:left="425"/>
      <w:jc w:val="center"/>
      <w:outlineLvl w:val="0"/>
    </w:pPr>
    <w:rPr>
      <w:rFonts w:ascii="Times New Roman" w:hAnsi="Times New Roman" w:eastAsia="黑体"/>
      <w:b/>
      <w:kern w:val="44"/>
      <w:sz w:val="32"/>
      <w:szCs w:val="20"/>
    </w:rPr>
  </w:style>
  <w:style w:type="paragraph" w:styleId="3">
    <w:name w:val="heading 2"/>
    <w:basedOn w:val="1"/>
    <w:next w:val="1"/>
    <w:qFormat/>
    <w:uiPriority w:val="9"/>
    <w:pPr>
      <w:keepNext/>
      <w:keepLines/>
      <w:numPr>
        <w:ilvl w:val="1"/>
        <w:numId w:val="1"/>
      </w:numPr>
      <w:spacing w:before="260" w:after="260" w:line="413" w:lineRule="auto"/>
      <w:outlineLvl w:val="1"/>
    </w:pPr>
    <w:rPr>
      <w:rFonts w:ascii="Arial" w:hAnsi="Arial" w:eastAsia="黑体"/>
      <w:b/>
      <w:sz w:val="28"/>
      <w:szCs w:val="20"/>
    </w:rPr>
  </w:style>
  <w:style w:type="paragraph" w:styleId="4">
    <w:name w:val="heading 3"/>
    <w:basedOn w:val="1"/>
    <w:next w:val="1"/>
    <w:qFormat/>
    <w:uiPriority w:val="9"/>
    <w:pPr>
      <w:keepNext/>
      <w:keepLines/>
      <w:numPr>
        <w:ilvl w:val="2"/>
        <w:numId w:val="1"/>
      </w:numPr>
      <w:tabs>
        <w:tab w:val="left" w:pos="424"/>
        <w:tab w:val="left" w:pos="567"/>
      </w:tabs>
      <w:spacing w:before="260" w:after="260" w:line="413" w:lineRule="auto"/>
      <w:jc w:val="left"/>
      <w:outlineLvl w:val="2"/>
    </w:pPr>
    <w:rPr>
      <w:rFonts w:ascii="Times New Roman" w:hAnsi="Times New Roman" w:eastAsia="黑体"/>
      <w:b/>
      <w:sz w:val="28"/>
      <w:szCs w:val="20"/>
    </w:rPr>
  </w:style>
  <w:style w:type="paragraph" w:styleId="5">
    <w:name w:val="heading 4"/>
    <w:basedOn w:val="1"/>
    <w:next w:val="1"/>
    <w:qFormat/>
    <w:uiPriority w:val="9"/>
    <w:pPr>
      <w:keepNext/>
      <w:keepLines/>
      <w:numPr>
        <w:ilvl w:val="3"/>
        <w:numId w:val="2"/>
      </w:numPr>
      <w:spacing w:before="280" w:after="290" w:line="372" w:lineRule="auto"/>
      <w:outlineLvl w:val="3"/>
    </w:pPr>
    <w:rPr>
      <w:rFonts w:ascii="Arial" w:hAnsi="Arial" w:eastAsia="黑体"/>
      <w:sz w:val="24"/>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Strong"/>
    <w:basedOn w:val="8"/>
    <w:qFormat/>
    <w:uiPriority w:val="0"/>
    <w:rPr>
      <w:b/>
    </w:rPr>
  </w:style>
  <w:style w:type="character" w:styleId="10">
    <w:name w:val="Hyperlink"/>
    <w:unhideWhenUsed/>
    <w:qFormat/>
    <w:uiPriority w:val="99"/>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40</Pages>
  <Words>7022</Words>
  <Characters>7269</Characters>
  <Lines>0</Lines>
  <Paragraphs>0</Paragraphs>
  <TotalTime>11</TotalTime>
  <ScaleCrop>false</ScaleCrop>
  <LinksUpToDate>false</LinksUpToDate>
  <CharactersWithSpaces>7403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2020-11-19T01:59:00Z</dcterms:created>
  <dc:creator>WPS_1559635352</dc:creator>
  <cp:lastModifiedBy>陈昊</cp:lastModifiedBy>
  <dcterms:modified xsi:type="dcterms:W3CDTF">2026-10-13T02:36:34Z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eyJoZGlkIjoiNDM1ODRiYjg0NDE1NzgxZjRjMjVlNjJjMjllMWQ3MzciLCJ1c2VySWQiOiIxNzcwNTg0ODY1In0=</vt:lpwstr>
  </property>
  <property fmtid="{D5CDD505-2E9C-101B-9397-08002B2CF9AE}" pid="4" name="ICV">
    <vt:lpwstr>36B6AADB8E664F1B8787BE35585EB7AE_12</vt:lpwstr>
  </property>
</Properties>
</file>