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9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91"/>
          <w:sz w:val="44"/>
          <w:szCs w:val="44"/>
          <w:lang w:val="en-US" w:eastAsia="zh-CN"/>
        </w:rPr>
        <w:t>参会回执</w:t>
      </w: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187"/>
        <w:gridCol w:w="229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9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1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19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pacing w:val="9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spacing w:val="9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0" w:type="dxa"/>
          </w:tcPr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spacing w:val="9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1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pacing w:val="91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B57DF"/>
    <w:rsid w:val="50D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2024-04-19T09:06:00Z</dcterms:created>
  <dc:creator>石金雨</dc:creator>
  <cp:lastModifiedBy>石金雨</cp:lastModifiedBy>
  <dcterms:modified xsi:type="dcterms:W3CDTF">2024-04-19T09:07:12Z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