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 w:eastAsia="宋体" w:cs="宋体"/>
          <w:b/>
          <w:bCs/>
          <w:color w:val="auto"/>
          <w:spacing w:val="32"/>
          <w:kern w:val="16"/>
          <w:sz w:val="52"/>
        </w:rPr>
      </w:pPr>
    </w:p>
    <w:p>
      <w:pPr>
        <w:jc w:val="center"/>
        <w:outlineLvl w:val="0"/>
        <w:rPr>
          <w:rFonts w:hint="eastAsia" w:ascii="宋体" w:hAnsi="宋体" w:eastAsia="宋体" w:cs="宋体"/>
          <w:b/>
          <w:bCs/>
          <w:color w:val="auto"/>
          <w:spacing w:val="32"/>
          <w:kern w:val="16"/>
          <w:sz w:val="52"/>
        </w:rPr>
      </w:pPr>
    </w:p>
    <w:p>
      <w:pPr>
        <w:jc w:val="center"/>
        <w:outlineLvl w:val="0"/>
        <w:rPr>
          <w:rFonts w:hint="eastAsia" w:ascii="宋体" w:hAnsi="宋体" w:eastAsia="宋体" w:cs="宋体"/>
          <w:b/>
          <w:bCs/>
          <w:color w:val="auto"/>
          <w:spacing w:val="32"/>
          <w:kern w:val="16"/>
          <w:sz w:val="52"/>
        </w:rPr>
      </w:pPr>
    </w:p>
    <w:p>
      <w:pPr>
        <w:jc w:val="center"/>
        <w:outlineLvl w:val="0"/>
        <w:rPr>
          <w:rFonts w:hint="eastAsia" w:ascii="宋体" w:hAnsi="宋体" w:eastAsia="宋体" w:cs="宋体"/>
          <w:b/>
          <w:bCs/>
          <w:color w:val="auto"/>
          <w:spacing w:val="32"/>
          <w:sz w:val="52"/>
        </w:rPr>
      </w:pPr>
      <w:r>
        <w:rPr>
          <w:rFonts w:hint="eastAsia" w:ascii="宋体" w:hAnsi="宋体" w:eastAsia="宋体" w:cs="宋体"/>
          <w:b/>
          <w:bCs/>
          <w:color w:val="auto"/>
          <w:spacing w:val="32"/>
          <w:kern w:val="16"/>
          <w:sz w:val="52"/>
        </w:rPr>
        <w:t>泰山学院专项资金</w:t>
      </w:r>
      <w:r>
        <w:rPr>
          <w:rFonts w:hint="eastAsia" w:ascii="宋体" w:hAnsi="宋体" w:eastAsia="宋体" w:cs="宋体"/>
          <w:b/>
          <w:bCs/>
          <w:color w:val="auto"/>
          <w:spacing w:val="32"/>
          <w:sz w:val="52"/>
        </w:rPr>
        <w:t>项目</w:t>
      </w:r>
    </w:p>
    <w:p>
      <w:pPr>
        <w:jc w:val="center"/>
        <w:outlineLvl w:val="0"/>
        <w:rPr>
          <w:rFonts w:hint="eastAsia" w:ascii="宋体" w:hAnsi="宋体" w:eastAsia="宋体" w:cs="宋体"/>
          <w:b/>
          <w:bCs/>
          <w:color w:val="auto"/>
          <w:spacing w:val="32"/>
          <w:sz w:val="52"/>
        </w:rPr>
      </w:pPr>
      <w:r>
        <w:rPr>
          <w:rFonts w:hint="eastAsia" w:ascii="宋体" w:hAnsi="宋体" w:eastAsia="宋体" w:cs="宋体"/>
          <w:b/>
          <w:bCs/>
          <w:color w:val="auto"/>
          <w:spacing w:val="32"/>
          <w:sz w:val="52"/>
        </w:rPr>
        <w:t>申请书</w:t>
      </w:r>
    </w:p>
    <w:p>
      <w:pPr>
        <w:jc w:val="center"/>
        <w:rPr>
          <w:rFonts w:hint="eastAsia" w:ascii="宋体" w:hAnsi="宋体" w:eastAsia="宋体" w:cs="宋体"/>
          <w:color w:val="auto"/>
          <w:sz w:val="36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2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2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44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4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</w:rPr>
      </w:pPr>
    </w:p>
    <w:p>
      <w:pPr>
        <w:rPr>
          <w:rFonts w:hint="eastAsia" w:ascii="宋体" w:hAnsi="宋体" w:eastAsia="宋体" w:cs="宋体"/>
          <w:color w:val="auto"/>
          <w:sz w:val="28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8"/>
        </w:rPr>
      </w:pPr>
    </w:p>
    <w:p>
      <w:pPr>
        <w:tabs>
          <w:tab w:val="left" w:pos="3240"/>
        </w:tabs>
        <w:ind w:left="2" w:leftChars="1" w:firstLine="640" w:firstLineChars="200"/>
        <w:outlineLvl w:val="0"/>
        <w:rPr>
          <w:rFonts w:hint="eastAsia" w:ascii="宋体" w:hAnsi="宋体" w:eastAsia="宋体" w:cs="宋体"/>
          <w:color w:val="auto"/>
          <w:sz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</w:rPr>
        <w:t>申 请 单 位：</w:t>
      </w:r>
      <w:r>
        <w:rPr>
          <w:rFonts w:hint="eastAsia" w:ascii="宋体" w:hAnsi="宋体" w:eastAsia="宋体" w:cs="宋体"/>
          <w:color w:val="auto"/>
          <w:sz w:val="32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pacing w:val="28"/>
          <w:sz w:val="32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28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28"/>
          <w:sz w:val="32"/>
          <w:u w:val="single"/>
        </w:rPr>
        <w:t xml:space="preserve">       </w:t>
      </w:r>
    </w:p>
    <w:p>
      <w:pPr>
        <w:tabs>
          <w:tab w:val="left" w:pos="1980"/>
        </w:tabs>
        <w:ind w:firstLine="640" w:firstLineChars="200"/>
        <w:outlineLvl w:val="0"/>
        <w:rPr>
          <w:rFonts w:hint="default" w:ascii="宋体" w:hAnsi="宋体" w:cs="宋体"/>
          <w:color w:val="auto"/>
          <w:spacing w:val="28"/>
          <w:sz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</w:rPr>
        <w:t xml:space="preserve">项 目 名 称: </w:t>
      </w:r>
      <w:r>
        <w:rPr>
          <w:rFonts w:hint="eastAsia" w:ascii="宋体" w:hAnsi="宋体" w:eastAsia="宋体" w:cs="宋体"/>
          <w:color w:val="auto"/>
          <w:sz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8"/>
          <w:sz w:val="32"/>
          <w:u w:val="single"/>
        </w:rPr>
        <w:t xml:space="preserve">        </w:t>
      </w:r>
      <w:r>
        <w:rPr>
          <w:rFonts w:hint="eastAsia" w:ascii="宋体" w:hAnsi="宋体" w:cs="宋体"/>
          <w:color w:val="auto"/>
          <w:spacing w:val="28"/>
          <w:sz w:val="32"/>
          <w:u w:val="single"/>
          <w:lang w:val="en-US" w:eastAsia="zh-CN"/>
        </w:rPr>
        <w:t xml:space="preserve">         </w:t>
      </w:r>
    </w:p>
    <w:p>
      <w:pPr>
        <w:tabs>
          <w:tab w:val="left" w:pos="1980"/>
        </w:tabs>
        <w:ind w:firstLine="640" w:firstLineChars="200"/>
        <w:outlineLvl w:val="0"/>
        <w:rPr>
          <w:rFonts w:hint="eastAsia" w:ascii="宋体" w:hAnsi="宋体" w:eastAsia="宋体" w:cs="宋体"/>
          <w:color w:val="auto"/>
          <w:sz w:val="32"/>
        </w:rPr>
      </w:pPr>
      <w:r>
        <w:rPr>
          <w:rFonts w:hint="eastAsia" w:ascii="宋体" w:hAnsi="宋体" w:eastAsia="宋体" w:cs="宋体"/>
          <w:color w:val="auto"/>
          <w:sz w:val="32"/>
        </w:rPr>
        <w:t>单</w:t>
      </w:r>
      <w:r>
        <w:rPr>
          <w:rFonts w:hint="eastAsia" w:ascii="宋体" w:hAnsi="宋体" w:cs="宋体"/>
          <w:color w:val="auto"/>
          <w:sz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</w:rPr>
        <w:t>位负责人：</w:t>
      </w:r>
      <w:r>
        <w:rPr>
          <w:rFonts w:hint="eastAsia" w:ascii="宋体" w:hAnsi="宋体" w:eastAsia="宋体" w:cs="宋体"/>
          <w:color w:val="auto"/>
          <w:sz w:val="32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32"/>
          <w:u w:val="single"/>
        </w:rPr>
        <w:t xml:space="preserve">              </w:t>
      </w:r>
    </w:p>
    <w:p>
      <w:pPr>
        <w:ind w:firstLine="640" w:firstLineChars="200"/>
        <w:outlineLvl w:val="0"/>
        <w:rPr>
          <w:rFonts w:hint="eastAsia" w:ascii="宋体" w:hAnsi="宋体" w:eastAsia="宋体" w:cs="宋体"/>
          <w:color w:val="auto"/>
          <w:sz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</w:rPr>
        <w:t xml:space="preserve">申 报 日 期: </w:t>
      </w:r>
      <w:r>
        <w:rPr>
          <w:rFonts w:hint="eastAsia" w:ascii="宋体" w:hAnsi="宋体" w:eastAsia="宋体" w:cs="宋体"/>
          <w:color w:val="auto"/>
          <w:sz w:val="32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32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u w:val="single"/>
        </w:rPr>
        <w:t xml:space="preserve"> </w:t>
      </w:r>
    </w:p>
    <w:p/>
    <w:p>
      <w:pPr>
        <w:pStyle w:val="2"/>
      </w:pPr>
    </w:p>
    <w:p>
      <w:pPr>
        <w:jc w:val="left"/>
        <w:outlineLvl w:val="0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1.项目基本信息</w:t>
      </w:r>
    </w:p>
    <w:p>
      <w:pPr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1.1基本信息表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10"/>
        <w:gridCol w:w="1908"/>
        <w:gridCol w:w="1112"/>
        <w:gridCol w:w="1511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支出政策：</w:t>
            </w:r>
          </w:p>
        </w:tc>
        <w:tc>
          <w:tcPr>
            <w:tcW w:w="75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项目编码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项目性质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项目类别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确定项目主体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项目期(年)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起始时间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截止时间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资金管理处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总额(万元)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 xml:space="preserve">其中：社会投入资金(万元) 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项目级次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转移支付类型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 xml:space="preserve"> 分配方式 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是否启用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是否基建项目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 xml:space="preserve">是否科研项目 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是否专项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债券项目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是否还本付息项目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 xml:space="preserve">是否评审项目 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是否适用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PPP模式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是否含新增资产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 xml:space="preserve">是否重大项目 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项目联系人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4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</w:tbl>
    <w:p>
      <w:pPr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1.2项目概况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（1）项目内容简介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综合性地简要介绍项目的基本情况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不超400字。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政策依据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项目实施具体支持相关政策依据。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项目工作重点、范围、方向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简要说明项目工作重点、范围、方向。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  <w:t>项目总体目标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项目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总体目标是对预算资金的政策意图、总任务、总要求、总产出和总效益等内容的概况性描述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总体绩效目标应符合相关政策及规划要求，与预算编制的内容和数据保持一致，贴合政策和项目的预算规模及支出内容，可适当引用相关政策依据、任务来源，但应避免完全摘抄政策文件中的表述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。表述形式可为以下格式：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目标1:经开展××工作，实现××效益；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目标2:通过完成××工作，达成××的目标，解决××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问题”等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  <w:t>项目年度目标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项目年度目标是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对其年度整体预算支出的总产出和总效益等进行概况性描述，既反映预期工作内容，也体现预期效果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  <w:t>可行性论证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可行性论证指对项目开展的可行性、合理性进行综合分析和论证，以期达到最佳效果。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  <w:t>前期准备工作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综述项目开展前的准备工作，包含项目准备工作、硬件基础以及项目开罩人员队伍等因素。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  <w:t>实施主体情况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项目执行单位的具体情况。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  <w:t>项目实施进度与计划安排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具体分时间段说明实施进度和计划安排。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  <w:t>保障项目顺利实施的措施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  <w:t>项目论证结论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default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-SA"/>
        </w:rPr>
        <w:t>资金需求</w:t>
      </w:r>
    </w:p>
    <w:p>
      <w:pPr>
        <w:jc w:val="left"/>
        <w:outlineLvl w:val="0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>
      <w:pPr>
        <w:jc w:val="left"/>
        <w:outlineLvl w:val="0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2.项目测算</w:t>
      </w:r>
    </w:p>
    <w:p>
      <w:pPr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项目编码及名称：                                                        单位 :万元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96"/>
        <w:gridCol w:w="1214"/>
        <w:gridCol w:w="992"/>
        <w:gridCol w:w="815"/>
        <w:gridCol w:w="1007"/>
        <w:gridCol w:w="1007"/>
        <w:gridCol w:w="1007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支出明细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支出标准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计量单位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计量数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测算金额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财政审核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金额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栏次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 计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0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注：每项内容都必须填列，测算金额保留整数</w:t>
      </w:r>
    </w:p>
    <w:p>
      <w:pPr>
        <w:rPr>
          <w:rFonts w:hint="eastAsia" w:ascii="宋体" w:hAnsi="宋体"/>
          <w:b/>
          <w:bCs/>
          <w:color w:val="000000"/>
          <w:sz w:val="44"/>
        </w:rPr>
      </w:pPr>
    </w:p>
    <w:p>
      <w:pPr>
        <w:jc w:val="left"/>
        <w:outlineLvl w:val="0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.项目资产配置信息表</w:t>
      </w:r>
    </w:p>
    <w:p>
      <w:pPr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项目编码及名称：                                                        单位 :万元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23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资产类别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计量单位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资产编制数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资产数量</w:t>
            </w:r>
          </w:p>
        </w:tc>
        <w:tc>
          <w:tcPr>
            <w:tcW w:w="2472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资产申请数量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823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申请数量合计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其中：更新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新增</w:t>
            </w: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栏次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9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 计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注：表上所有内容必须填列，总金额保留整数，计量单位不得以“批”来计量。</w:t>
      </w:r>
    </w:p>
    <w:p>
      <w:pPr>
        <w:rPr>
          <w:rFonts w:ascii="宋体" w:hAnsi="宋体"/>
          <w:b/>
          <w:bCs/>
          <w:color w:val="000000"/>
          <w:sz w:val="44"/>
        </w:rPr>
      </w:pPr>
    </w:p>
    <w:p>
      <w:pPr>
        <w:pStyle w:val="2"/>
        <w:rPr>
          <w:rFonts w:ascii="宋体" w:hAnsi="宋体"/>
          <w:b/>
          <w:bCs/>
          <w:color w:val="000000"/>
          <w:sz w:val="44"/>
        </w:rPr>
      </w:pPr>
    </w:p>
    <w:p>
      <w:pPr>
        <w:rPr>
          <w:rFonts w:ascii="宋体" w:hAnsi="宋体"/>
          <w:b/>
          <w:bCs/>
          <w:color w:val="000000"/>
          <w:sz w:val="44"/>
        </w:rPr>
      </w:pPr>
    </w:p>
    <w:p>
      <w:pPr>
        <w:pStyle w:val="2"/>
      </w:pPr>
    </w:p>
    <w:p>
      <w:pPr>
        <w:jc w:val="left"/>
        <w:outlineLvl w:val="0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.项目支出预算表</w:t>
      </w:r>
    </w:p>
    <w:p>
      <w:pPr>
        <w:rPr>
          <w:rFonts w:hint="eastAsia" w:ascii="仿宋" w:hAnsi="仿宋" w:eastAsia="仿宋" w:cs="仿宋"/>
          <w:bCs/>
          <w:color w:val="000000"/>
          <w:szCs w:val="21"/>
        </w:rPr>
      </w:pPr>
      <w:r>
        <w:rPr>
          <w:rFonts w:hint="eastAsia" w:ascii="仿宋" w:hAnsi="仿宋" w:eastAsia="仿宋" w:cs="仿宋"/>
          <w:bCs/>
          <w:color w:val="000000"/>
          <w:szCs w:val="21"/>
        </w:rPr>
        <w:t>项目编码及名称：                                                         单位：万元</w:t>
      </w:r>
    </w:p>
    <w:tbl>
      <w:tblPr>
        <w:tblStyle w:val="3"/>
        <w:tblW w:w="8850" w:type="dxa"/>
        <w:tblInd w:w="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1"/>
        <w:gridCol w:w="2124"/>
        <w:gridCol w:w="32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预算支出明细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金额（万元）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支出事项说明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办公费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印刷费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咨询费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手续费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水费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邮电费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取暖费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物业管理费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差旅费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出国（境）费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维修（护）费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租赁费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培训费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专用材料费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劳务费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委托业务费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工会经费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公务用车运行维护费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其他交通费用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其他商品和服务支出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办公设备购置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专用设备购置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图书购置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会员费、会费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助学金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color w:val="000000"/>
          <w:sz w:val="44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3A376"/>
    <w:multiLevelType w:val="singleLevel"/>
    <w:tmpl w:val="2833A37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MzlkMWNlOTU1ZjY3ZTM2M2E3MWQzMTg0M2JhNjIifQ=="/>
  </w:docVars>
  <w:rsids>
    <w:rsidRoot w:val="00000000"/>
    <w:rsid w:val="04913ABD"/>
    <w:rsid w:val="07BE7D13"/>
    <w:rsid w:val="0CA05FA3"/>
    <w:rsid w:val="0E1A3B33"/>
    <w:rsid w:val="111244F1"/>
    <w:rsid w:val="15597743"/>
    <w:rsid w:val="1AA3038A"/>
    <w:rsid w:val="1D1327C1"/>
    <w:rsid w:val="1D7D2656"/>
    <w:rsid w:val="227D1556"/>
    <w:rsid w:val="28EF3F1A"/>
    <w:rsid w:val="2B1D199D"/>
    <w:rsid w:val="2D595A8F"/>
    <w:rsid w:val="2D915768"/>
    <w:rsid w:val="302E54F0"/>
    <w:rsid w:val="315D30FD"/>
    <w:rsid w:val="3AEC28F6"/>
    <w:rsid w:val="3C0E5DB4"/>
    <w:rsid w:val="40A75926"/>
    <w:rsid w:val="40FC0D71"/>
    <w:rsid w:val="4430027A"/>
    <w:rsid w:val="44337121"/>
    <w:rsid w:val="46434986"/>
    <w:rsid w:val="466D12BF"/>
    <w:rsid w:val="493C2DD7"/>
    <w:rsid w:val="494D140F"/>
    <w:rsid w:val="4E9B2DA5"/>
    <w:rsid w:val="4F522B51"/>
    <w:rsid w:val="521340EE"/>
    <w:rsid w:val="57CE02DB"/>
    <w:rsid w:val="58D36385"/>
    <w:rsid w:val="592A7DEC"/>
    <w:rsid w:val="59402808"/>
    <w:rsid w:val="5A8073F2"/>
    <w:rsid w:val="5CAF6897"/>
    <w:rsid w:val="6609049B"/>
    <w:rsid w:val="66C26FC6"/>
    <w:rsid w:val="66CA526B"/>
    <w:rsid w:val="67B4104A"/>
    <w:rsid w:val="69520F92"/>
    <w:rsid w:val="699D46B6"/>
    <w:rsid w:val="702D020B"/>
    <w:rsid w:val="70826B7C"/>
    <w:rsid w:val="7FF9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1053</Words>
  <Characters>1068</Characters>
  <Lines>0</Lines>
  <Paragraphs>0</Paragraphs>
  <TotalTime>2</TotalTime>
  <ScaleCrop>false</ScaleCrop>
  <LinksUpToDate>false</LinksUpToDate>
  <CharactersWithSpaces>1413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2022-03-07T02:17:00Z</dcterms:created>
  <dc:creator>Administrator</dc:creator>
  <cp:lastModifiedBy>Administrator</cp:lastModifiedBy>
  <dcterms:modified xsi:type="dcterms:W3CDTF">2023-03-08T07:19:30Z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2EB789029A3B4BE0BF8C9016EF3914C2</vt:lpwstr>
  </property>
</Properties>
</file>