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附件1： </w:t>
      </w:r>
    </w:p>
    <w:p>
      <w:pPr>
        <w:rPr>
          <w:rFonts w:hint="eastAsia" w:ascii="仿宋_GB2312" w:eastAsia="仿宋_GB2312"/>
          <w:szCs w:val="21"/>
        </w:rPr>
      </w:pPr>
    </w:p>
    <w:tbl>
      <w:tblPr>
        <w:tblStyle w:val="2"/>
        <w:tblW w:w="139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80"/>
        <w:gridCol w:w="3140"/>
        <w:gridCol w:w="2820"/>
        <w:gridCol w:w="1880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***学院（研究院）实验室安全隐患自查自纠汇总表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单位名称（盖章）：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单位主要负责人（签字）：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填报日期：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3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整改情况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整改完成时限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发现隐患总数：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已完成整改数：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已制定方案准备整改数：</w:t>
            </w:r>
          </w:p>
        </w:tc>
      </w:tr>
    </w:tbl>
    <w:p>
      <w:pPr>
        <w:rPr>
          <w:rFonts w:hint="eastAsia" w:ascii="仿宋_GB2312" w:hAnsi="微软雅黑" w:eastAsia="仿宋_GB2312"/>
          <w:szCs w:val="21"/>
        </w:rPr>
      </w:pPr>
    </w:p>
    <w:p>
      <w:pPr>
        <w:rPr>
          <w:rFonts w:hint="eastAsia" w:ascii="仿宋_GB2312" w:hAnsi="微软雅黑" w:eastAsia="仿宋_GB2312"/>
          <w:szCs w:val="21"/>
        </w:rPr>
      </w:pPr>
    </w:p>
    <w:p>
      <w:pPr>
        <w:rPr>
          <w:rFonts w:hint="eastAsia" w:ascii="仿宋_GB2312" w:hAnsi="微软雅黑" w:eastAsia="仿宋_GB2312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jA0OTczN2U1MmEwNjg4YjI0OTViOWI3NTkwNGMifQ=="/>
  </w:docVars>
  <w:rsids>
    <w:rsidRoot w:val="5EA655B7"/>
    <w:rsid w:val="5EA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2024-07-10T08:18:00Z</dcterms:created>
  <dc:creator>→_→晋南←_←</dc:creator>
  <cp:lastModifiedBy>→_→晋南←_←</cp:lastModifiedBy>
  <dcterms:modified xsi:type="dcterms:W3CDTF">2024-07-10T08:18:55Z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26C647F8354C4F67B7D03AD9584A967B_11</vt:lpwstr>
  </property>
</Properties>
</file>